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52576" w14:textId="7963C392" w:rsidR="00253C41" w:rsidRDefault="00361D0A" w:rsidP="00361D0A">
      <w:pPr>
        <w:pStyle w:val="Heading3"/>
        <w:tabs>
          <w:tab w:val="left" w:pos="2610"/>
          <w:tab w:val="center" w:pos="4680"/>
        </w:tabs>
        <w:rPr>
          <w:sz w:val="26"/>
          <w:szCs w:val="26"/>
        </w:rPr>
      </w:pPr>
      <w:r w:rsidRPr="00361D0A">
        <w:rPr>
          <w:noProof/>
          <w:sz w:val="26"/>
          <w:szCs w:val="26"/>
        </w:rPr>
        <mc:AlternateContent>
          <mc:Choice Requires="wps">
            <w:drawing>
              <wp:anchor distT="45720" distB="45720" distL="114300" distR="114300" simplePos="0" relativeHeight="251659264" behindDoc="0" locked="0" layoutInCell="1" allowOverlap="1" wp14:anchorId="79D62D89" wp14:editId="33A6E10B">
                <wp:simplePos x="0" y="0"/>
                <wp:positionH relativeFrom="column">
                  <wp:posOffset>542925</wp:posOffset>
                </wp:positionH>
                <wp:positionV relativeFrom="paragraph">
                  <wp:posOffset>0</wp:posOffset>
                </wp:positionV>
                <wp:extent cx="3665855" cy="1404620"/>
                <wp:effectExtent l="0" t="0" r="107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1404620"/>
                        </a:xfrm>
                        <a:prstGeom prst="rect">
                          <a:avLst/>
                        </a:prstGeom>
                        <a:solidFill>
                          <a:srgbClr val="FFFFFF"/>
                        </a:solidFill>
                        <a:ln w="9525">
                          <a:solidFill>
                            <a:srgbClr val="000000"/>
                          </a:solidFill>
                          <a:miter lim="800000"/>
                          <a:headEnd/>
                          <a:tailEnd/>
                        </a:ln>
                      </wps:spPr>
                      <wps:txbx>
                        <w:txbxContent>
                          <w:p w14:paraId="0365E62D" w14:textId="3BD7501A" w:rsidR="00361D0A" w:rsidRPr="00F379A7" w:rsidRDefault="00361D0A" w:rsidP="00361D0A">
                            <w:pPr>
                              <w:pStyle w:val="Heading3"/>
                              <w:tabs>
                                <w:tab w:val="left" w:pos="2610"/>
                                <w:tab w:val="center" w:pos="4680"/>
                              </w:tabs>
                              <w:jc w:val="center"/>
                              <w:rPr>
                                <w:sz w:val="26"/>
                                <w:szCs w:val="26"/>
                              </w:rPr>
                            </w:pPr>
                            <w:r w:rsidRPr="00F379A7">
                              <w:rPr>
                                <w:sz w:val="26"/>
                                <w:szCs w:val="26"/>
                              </w:rPr>
                              <w:t>POSC 290-06 / WGST 202-03</w:t>
                            </w:r>
                          </w:p>
                          <w:p w14:paraId="773C0A89" w14:textId="4E28C698" w:rsidR="00361D0A" w:rsidRDefault="00361D0A" w:rsidP="00361D0A">
                            <w:pPr>
                              <w:autoSpaceDE w:val="0"/>
                              <w:autoSpaceDN w:val="0"/>
                              <w:adjustRightInd w:val="0"/>
                              <w:spacing w:after="0" w:line="240" w:lineRule="auto"/>
                              <w:jc w:val="center"/>
                              <w:rPr>
                                <w:rFonts w:ascii="Times New Roman" w:hAnsi="Times New Roman" w:cs="Times New Roman"/>
                                <w:b/>
                                <w:sz w:val="26"/>
                                <w:szCs w:val="26"/>
                              </w:rPr>
                            </w:pPr>
                            <w:r w:rsidRPr="00F379A7">
                              <w:rPr>
                                <w:rFonts w:ascii="Times New Roman" w:hAnsi="Times New Roman" w:cs="Times New Roman"/>
                                <w:b/>
                                <w:sz w:val="26"/>
                                <w:szCs w:val="26"/>
                              </w:rPr>
                              <w:t>Advocacy Organizations, Social Movements, and the Politics of Identity</w:t>
                            </w:r>
                          </w:p>
                          <w:p w14:paraId="556D20D4" w14:textId="77777777" w:rsidR="00361D0A" w:rsidRPr="00E91FE3" w:rsidRDefault="00361D0A" w:rsidP="00361D0A">
                            <w:pPr>
                              <w:pStyle w:val="NoSpacing"/>
                            </w:pPr>
                          </w:p>
                          <w:p w14:paraId="569156FB" w14:textId="77777777" w:rsidR="00361D0A" w:rsidRPr="00E91FE3" w:rsidRDefault="00361D0A" w:rsidP="00361D0A">
                            <w:pPr>
                              <w:pStyle w:val="NoSpacing"/>
                              <w:jc w:val="center"/>
                              <w:rPr>
                                <w:rFonts w:ascii="Times New Roman" w:hAnsi="Times New Roman" w:cs="Times New Roman"/>
                                <w:sz w:val="24"/>
                                <w:szCs w:val="24"/>
                              </w:rPr>
                            </w:pPr>
                            <w:r w:rsidRPr="00E91FE3">
                              <w:rPr>
                                <w:rFonts w:ascii="Times New Roman" w:hAnsi="Times New Roman" w:cs="Times New Roman"/>
                                <w:sz w:val="24"/>
                                <w:szCs w:val="24"/>
                              </w:rPr>
                              <w:t>3:00 – 4:15 P.M.</w:t>
                            </w:r>
                          </w:p>
                          <w:p w14:paraId="20C2BF97" w14:textId="77777777" w:rsidR="00361D0A" w:rsidRPr="00E91FE3" w:rsidRDefault="00361D0A" w:rsidP="00361D0A">
                            <w:pPr>
                              <w:pStyle w:val="NoSpacing"/>
                              <w:jc w:val="center"/>
                              <w:rPr>
                                <w:rFonts w:ascii="Times New Roman" w:hAnsi="Times New Roman" w:cs="Times New Roman"/>
                                <w:sz w:val="24"/>
                                <w:szCs w:val="24"/>
                              </w:rPr>
                            </w:pPr>
                            <w:r w:rsidRPr="00E91FE3">
                              <w:rPr>
                                <w:rFonts w:ascii="Times New Roman" w:hAnsi="Times New Roman" w:cs="Times New Roman"/>
                                <w:sz w:val="24"/>
                                <w:szCs w:val="24"/>
                              </w:rPr>
                              <w:t>Tuesday/Friday</w:t>
                            </w:r>
                          </w:p>
                          <w:p w14:paraId="0941C1EE" w14:textId="4E4A1BA4" w:rsidR="00361D0A" w:rsidRDefault="00361D0A" w:rsidP="00361D0A">
                            <w:pPr>
                              <w:pStyle w:val="NoSpacing"/>
                              <w:jc w:val="center"/>
                            </w:pPr>
                            <w:r w:rsidRPr="00E91FE3">
                              <w:rPr>
                                <w:rFonts w:ascii="Times New Roman" w:hAnsi="Times New Roman" w:cs="Times New Roman"/>
                                <w:sz w:val="24"/>
                                <w:szCs w:val="24"/>
                              </w:rPr>
                              <w:t>110 Denny Hall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D62D89" id="_x0000_t202" coordsize="21600,21600" o:spt="202" path="m,l,21600r21600,l21600,xe">
                <v:stroke joinstyle="miter"/>
                <v:path gradientshapeok="t" o:connecttype="rect"/>
              </v:shapetype>
              <v:shape id="Text Box 2" o:spid="_x0000_s1026" type="#_x0000_t202" style="position:absolute;margin-left:42.75pt;margin-top:0;width:288.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">
                <v:textbox style="mso-fit-shape-to-text:t">
                  <w:txbxContent>
                    <w:p w14:paraId="0365E62D" w14:textId="3BD7501A" w:rsidR="00361D0A" w:rsidRPr="00F379A7" w:rsidRDefault="00361D0A" w:rsidP="00361D0A">
                      <w:pPr>
                        <w:pStyle w:val="Heading3"/>
                        <w:tabs>
                          <w:tab w:val="left" w:pos="2610"/>
                          <w:tab w:val="center" w:pos="4680"/>
                        </w:tabs>
                        <w:jc w:val="center"/>
                        <w:rPr>
                          <w:sz w:val="26"/>
                          <w:szCs w:val="26"/>
                        </w:rPr>
                      </w:pPr>
                      <w:r w:rsidRPr="00F379A7">
                        <w:rPr>
                          <w:sz w:val="26"/>
                          <w:szCs w:val="26"/>
                        </w:rPr>
                        <w:t>POSC 290-06 / WGST 202-03</w:t>
                      </w:r>
                    </w:p>
                    <w:p w14:paraId="773C0A89" w14:textId="4E28C698" w:rsidR="00361D0A" w:rsidRDefault="00361D0A" w:rsidP="00361D0A">
                      <w:pPr>
                        <w:autoSpaceDE w:val="0"/>
                        <w:autoSpaceDN w:val="0"/>
                        <w:adjustRightInd w:val="0"/>
                        <w:spacing w:after="0" w:line="240" w:lineRule="auto"/>
                        <w:jc w:val="center"/>
                        <w:rPr>
                          <w:rFonts w:ascii="Times New Roman" w:hAnsi="Times New Roman" w:cs="Times New Roman"/>
                          <w:b/>
                          <w:sz w:val="26"/>
                          <w:szCs w:val="26"/>
                        </w:rPr>
                      </w:pPr>
                      <w:r w:rsidRPr="00F379A7">
                        <w:rPr>
                          <w:rFonts w:ascii="Times New Roman" w:hAnsi="Times New Roman" w:cs="Times New Roman"/>
                          <w:b/>
                          <w:sz w:val="26"/>
                          <w:szCs w:val="26"/>
                        </w:rPr>
                        <w:t>Advocacy Organizations, Social Movements, and the Politics of Identity</w:t>
                      </w:r>
                    </w:p>
                    <w:p w14:paraId="556D20D4" w14:textId="77777777" w:rsidR="00361D0A" w:rsidRPr="00E91FE3" w:rsidRDefault="00361D0A" w:rsidP="00361D0A">
                      <w:pPr>
                        <w:pStyle w:val="NoSpacing"/>
                      </w:pPr>
                    </w:p>
                    <w:p w14:paraId="569156FB" w14:textId="77777777" w:rsidR="00361D0A" w:rsidRPr="00E91FE3" w:rsidRDefault="00361D0A" w:rsidP="00361D0A">
                      <w:pPr>
                        <w:pStyle w:val="NoSpacing"/>
                        <w:jc w:val="center"/>
                        <w:rPr>
                          <w:rFonts w:ascii="Times New Roman" w:hAnsi="Times New Roman" w:cs="Times New Roman"/>
                          <w:sz w:val="24"/>
                          <w:szCs w:val="24"/>
                        </w:rPr>
                      </w:pPr>
                      <w:r w:rsidRPr="00E91FE3">
                        <w:rPr>
                          <w:rFonts w:ascii="Times New Roman" w:hAnsi="Times New Roman" w:cs="Times New Roman"/>
                          <w:sz w:val="24"/>
                          <w:szCs w:val="24"/>
                        </w:rPr>
                        <w:t>3:00 – 4:15 P.M.</w:t>
                      </w:r>
                    </w:p>
                    <w:p w14:paraId="20C2BF97" w14:textId="77777777" w:rsidR="00361D0A" w:rsidRPr="00E91FE3" w:rsidRDefault="00361D0A" w:rsidP="00361D0A">
                      <w:pPr>
                        <w:pStyle w:val="NoSpacing"/>
                        <w:jc w:val="center"/>
                        <w:rPr>
                          <w:rFonts w:ascii="Times New Roman" w:hAnsi="Times New Roman" w:cs="Times New Roman"/>
                          <w:sz w:val="24"/>
                          <w:szCs w:val="24"/>
                        </w:rPr>
                      </w:pPr>
                      <w:r w:rsidRPr="00E91FE3">
                        <w:rPr>
                          <w:rFonts w:ascii="Times New Roman" w:hAnsi="Times New Roman" w:cs="Times New Roman"/>
                          <w:sz w:val="24"/>
                          <w:szCs w:val="24"/>
                        </w:rPr>
                        <w:t>Tuesday/Friday</w:t>
                      </w:r>
                    </w:p>
                    <w:p w14:paraId="0941C1EE" w14:textId="4E4A1BA4" w:rsidR="00361D0A" w:rsidRDefault="00361D0A" w:rsidP="00361D0A">
                      <w:pPr>
                        <w:pStyle w:val="NoSpacing"/>
                        <w:jc w:val="center"/>
                      </w:pPr>
                      <w:r w:rsidRPr="00E91FE3">
                        <w:rPr>
                          <w:rFonts w:ascii="Times New Roman" w:hAnsi="Times New Roman" w:cs="Times New Roman"/>
                          <w:sz w:val="24"/>
                          <w:szCs w:val="24"/>
                        </w:rPr>
                        <w:t>110 Denny Hall</w:t>
                      </w:r>
                    </w:p>
                  </w:txbxContent>
                </v:textbox>
                <w10:wrap type="square"/>
              </v:shape>
            </w:pict>
          </mc:Fallback>
        </mc:AlternateContent>
      </w:r>
      <w:r w:rsidR="00B2357B">
        <w:rPr>
          <w:sz w:val="26"/>
          <w:szCs w:val="26"/>
        </w:rPr>
        <w:tab/>
      </w:r>
      <w:r>
        <w:rPr>
          <w:noProof/>
          <w:sz w:val="26"/>
          <w:szCs w:val="26"/>
        </w:rPr>
        <w:drawing>
          <wp:inline distT="0" distB="0" distL="0" distR="0" wp14:anchorId="0352AAFC" wp14:editId="4B210F05">
            <wp:extent cx="1287173" cy="1287173"/>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36457871.png"/>
                    <pic:cNvPicPr/>
                  </pic:nvPicPr>
                  <pic:blipFill>
                    <a:blip r:embed="rId8">
                      <a:extLst>
                        <a:ext uri="{28A0092B-C50C-407E-A947-70E740481C1C}">
                          <a14:useLocalDpi xmlns:a14="http://schemas.microsoft.com/office/drawing/2010/main" val="0"/>
                        </a:ext>
                      </a:extLst>
                    </a:blip>
                    <a:stretch>
                      <a:fillRect/>
                    </a:stretch>
                  </pic:blipFill>
                  <pic:spPr>
                    <a:xfrm>
                      <a:off x="0" y="0"/>
                      <a:ext cx="1297316" cy="1297316"/>
                    </a:xfrm>
                    <a:prstGeom prst="rect">
                      <a:avLst/>
                    </a:prstGeom>
                  </pic:spPr>
                </pic:pic>
              </a:graphicData>
            </a:graphic>
          </wp:inline>
        </w:drawing>
      </w:r>
    </w:p>
    <w:p w14:paraId="33097DD2" w14:textId="12944C25" w:rsidR="00361D0A" w:rsidRDefault="00361D0A" w:rsidP="00361D0A">
      <w:pPr>
        <w:pStyle w:val="Heading3"/>
        <w:tabs>
          <w:tab w:val="left" w:pos="2610"/>
          <w:tab w:val="center" w:pos="4680"/>
        </w:tabs>
        <w:rPr>
          <w:sz w:val="26"/>
          <w:szCs w:val="26"/>
        </w:rPr>
      </w:pPr>
    </w:p>
    <w:p w14:paraId="52B338A1" w14:textId="77777777" w:rsidR="00361D0A" w:rsidRDefault="00361D0A" w:rsidP="00124A2E">
      <w:pPr>
        <w:pStyle w:val="NoSpacing"/>
        <w:rPr>
          <w:rFonts w:ascii="Times New Roman" w:hAnsi="Times New Roman" w:cs="Times New Roman"/>
          <w:sz w:val="24"/>
          <w:szCs w:val="24"/>
        </w:rPr>
      </w:pPr>
    </w:p>
    <w:p w14:paraId="33987E46" w14:textId="227A575C" w:rsidR="00124A2E" w:rsidRPr="00237915" w:rsidRDefault="00124A2E" w:rsidP="00124A2E">
      <w:pPr>
        <w:pStyle w:val="NoSpacing"/>
        <w:rPr>
          <w:rFonts w:ascii="Times New Roman" w:hAnsi="Times New Roman" w:cs="Times New Roman"/>
          <w:sz w:val="24"/>
          <w:szCs w:val="24"/>
        </w:rPr>
      </w:pPr>
      <w:r w:rsidRPr="00E91FE3">
        <w:rPr>
          <w:rFonts w:ascii="Times New Roman" w:hAnsi="Times New Roman" w:cs="Times New Roman"/>
          <w:sz w:val="24"/>
          <w:szCs w:val="24"/>
        </w:rPr>
        <w:t>Professor</w:t>
      </w:r>
      <w:r w:rsidR="009E5271">
        <w:rPr>
          <w:rFonts w:ascii="Times New Roman" w:hAnsi="Times New Roman" w:cs="Times New Roman"/>
          <w:sz w:val="24"/>
          <w:szCs w:val="24"/>
        </w:rPr>
        <w:t>:</w:t>
      </w:r>
      <w:r w:rsidR="009E5271">
        <w:rPr>
          <w:rFonts w:ascii="Times New Roman" w:hAnsi="Times New Roman" w:cs="Times New Roman"/>
          <w:sz w:val="24"/>
          <w:szCs w:val="24"/>
        </w:rPr>
        <w:tab/>
      </w:r>
      <w:r w:rsidRPr="00E91FE3">
        <w:rPr>
          <w:rFonts w:ascii="Times New Roman" w:hAnsi="Times New Roman" w:cs="Times New Roman"/>
          <w:sz w:val="24"/>
          <w:szCs w:val="24"/>
        </w:rPr>
        <w:t xml:space="preserve"> Kathleen Marchetti</w:t>
      </w:r>
    </w:p>
    <w:p w14:paraId="7C311C84" w14:textId="31BE8A5D" w:rsidR="00124A2E" w:rsidRPr="00237915" w:rsidRDefault="00124A2E" w:rsidP="00124A2E">
      <w:pPr>
        <w:pStyle w:val="NoSpacing"/>
        <w:rPr>
          <w:rFonts w:ascii="Times New Roman" w:hAnsi="Times New Roman" w:cs="Times New Roman"/>
          <w:sz w:val="24"/>
          <w:szCs w:val="24"/>
        </w:rPr>
      </w:pPr>
      <w:r w:rsidRPr="00237915">
        <w:rPr>
          <w:rFonts w:ascii="Times New Roman" w:hAnsi="Times New Roman" w:cs="Times New Roman"/>
          <w:sz w:val="24"/>
          <w:szCs w:val="24"/>
        </w:rPr>
        <w:t xml:space="preserve">Email: </w:t>
      </w:r>
      <w:r w:rsidR="009E5271">
        <w:rPr>
          <w:rFonts w:ascii="Times New Roman" w:hAnsi="Times New Roman" w:cs="Times New Roman"/>
          <w:sz w:val="24"/>
          <w:szCs w:val="24"/>
        </w:rPr>
        <w:tab/>
      </w:r>
      <w:r w:rsidR="009E5271">
        <w:rPr>
          <w:rFonts w:ascii="Times New Roman" w:hAnsi="Times New Roman" w:cs="Times New Roman"/>
          <w:sz w:val="24"/>
          <w:szCs w:val="24"/>
        </w:rPr>
        <w:tab/>
      </w:r>
      <w:hyperlink r:id="rId9" w:history="1">
        <w:r w:rsidRPr="00237915">
          <w:rPr>
            <w:rStyle w:val="Hyperlink"/>
            <w:rFonts w:ascii="Times New Roman" w:hAnsi="Times New Roman" w:cs="Times New Roman"/>
            <w:sz w:val="24"/>
            <w:szCs w:val="24"/>
          </w:rPr>
          <w:t>Marchetk@dickinson.edu</w:t>
        </w:r>
      </w:hyperlink>
      <w:r w:rsidRPr="00237915">
        <w:rPr>
          <w:rFonts w:ascii="Times New Roman" w:hAnsi="Times New Roman" w:cs="Times New Roman"/>
          <w:sz w:val="24"/>
          <w:szCs w:val="24"/>
        </w:rPr>
        <w:t xml:space="preserve">  </w:t>
      </w:r>
    </w:p>
    <w:p w14:paraId="031FF309" w14:textId="77777777" w:rsidR="00124A2E" w:rsidRPr="00237915" w:rsidRDefault="00124A2E" w:rsidP="00124A2E">
      <w:pPr>
        <w:pStyle w:val="NoSpacing"/>
        <w:rPr>
          <w:rFonts w:ascii="Times New Roman" w:hAnsi="Times New Roman" w:cs="Times New Roman"/>
          <w:sz w:val="24"/>
          <w:szCs w:val="24"/>
        </w:rPr>
      </w:pPr>
      <w:r w:rsidRPr="00237915">
        <w:rPr>
          <w:rFonts w:ascii="Times New Roman" w:hAnsi="Times New Roman" w:cs="Times New Roman"/>
          <w:sz w:val="24"/>
          <w:szCs w:val="24"/>
        </w:rPr>
        <w:tab/>
      </w:r>
      <w:r w:rsidRPr="00237915">
        <w:rPr>
          <w:rFonts w:ascii="Times New Roman" w:hAnsi="Times New Roman" w:cs="Times New Roman"/>
          <w:sz w:val="24"/>
          <w:szCs w:val="24"/>
        </w:rPr>
        <w:tab/>
      </w:r>
    </w:p>
    <w:p w14:paraId="47BCB3AB" w14:textId="2FC7E3C9" w:rsidR="009E5271" w:rsidRPr="009E5271" w:rsidRDefault="009E5271" w:rsidP="00124A2E">
      <w:pPr>
        <w:pStyle w:val="NoSpacing"/>
        <w:rPr>
          <w:rFonts w:ascii="Times New Roman" w:hAnsi="Times New Roman" w:cs="Times New Roman"/>
          <w:sz w:val="24"/>
          <w:szCs w:val="24"/>
        </w:rPr>
      </w:pPr>
      <w:r w:rsidRPr="009E5271">
        <w:rPr>
          <w:rFonts w:ascii="Times New Roman" w:hAnsi="Times New Roman" w:cs="Times New Roman"/>
          <w:sz w:val="24"/>
          <w:szCs w:val="24"/>
        </w:rPr>
        <w:t xml:space="preserve">Office: </w:t>
      </w:r>
      <w:r>
        <w:rPr>
          <w:rFonts w:ascii="Times New Roman" w:hAnsi="Times New Roman" w:cs="Times New Roman"/>
          <w:sz w:val="24"/>
          <w:szCs w:val="24"/>
        </w:rPr>
        <w:tab/>
        <w:t>Denny Hall Room 12</w:t>
      </w:r>
      <w:r w:rsidRPr="009E5271">
        <w:rPr>
          <w:rFonts w:ascii="Times New Roman" w:hAnsi="Times New Roman" w:cs="Times New Roman"/>
          <w:sz w:val="24"/>
          <w:szCs w:val="24"/>
        </w:rPr>
        <w:t xml:space="preserve"> </w:t>
      </w:r>
    </w:p>
    <w:p w14:paraId="1AA449D8" w14:textId="613FCEB5" w:rsidR="009E5271" w:rsidRDefault="00124A2E" w:rsidP="00124A2E">
      <w:pPr>
        <w:pStyle w:val="NoSpacing"/>
        <w:rPr>
          <w:rFonts w:ascii="Times New Roman" w:hAnsi="Times New Roman" w:cs="Times New Roman"/>
          <w:sz w:val="24"/>
          <w:szCs w:val="24"/>
        </w:rPr>
      </w:pPr>
      <w:r w:rsidRPr="009E5271">
        <w:rPr>
          <w:rFonts w:ascii="Times New Roman" w:hAnsi="Times New Roman" w:cs="Times New Roman"/>
          <w:sz w:val="24"/>
          <w:szCs w:val="24"/>
        </w:rPr>
        <w:t xml:space="preserve">Office Hours:  </w:t>
      </w:r>
      <w:r w:rsidR="009E5271">
        <w:rPr>
          <w:rFonts w:ascii="Times New Roman" w:hAnsi="Times New Roman" w:cs="Times New Roman"/>
          <w:sz w:val="24"/>
          <w:szCs w:val="24"/>
        </w:rPr>
        <w:t xml:space="preserve">Mondays </w:t>
      </w:r>
      <w:r w:rsidR="009E5271">
        <w:rPr>
          <w:rFonts w:ascii="Times New Roman" w:hAnsi="Times New Roman" w:cs="Times New Roman"/>
          <w:sz w:val="24"/>
          <w:szCs w:val="24"/>
        </w:rPr>
        <w:tab/>
        <w:t>2:30-3:30</w:t>
      </w:r>
    </w:p>
    <w:p w14:paraId="7BBB5624" w14:textId="48ACE293" w:rsidR="00124A2E" w:rsidRPr="00237915" w:rsidRDefault="00237915" w:rsidP="009E5271">
      <w:pPr>
        <w:pStyle w:val="NoSpacing"/>
        <w:ind w:left="720" w:firstLine="720"/>
        <w:rPr>
          <w:rFonts w:ascii="Times New Roman" w:hAnsi="Times New Roman" w:cs="Times New Roman"/>
          <w:sz w:val="24"/>
          <w:szCs w:val="24"/>
          <w:u w:val="single"/>
        </w:rPr>
      </w:pPr>
      <w:r w:rsidRPr="00237915">
        <w:rPr>
          <w:rFonts w:ascii="Times New Roman" w:hAnsi="Times New Roman" w:cs="Times New Roman"/>
          <w:sz w:val="24"/>
          <w:szCs w:val="24"/>
        </w:rPr>
        <w:t xml:space="preserve">Wednesdays </w:t>
      </w:r>
      <w:r w:rsidR="009E5271">
        <w:rPr>
          <w:rFonts w:ascii="Times New Roman" w:hAnsi="Times New Roman" w:cs="Times New Roman"/>
          <w:sz w:val="24"/>
          <w:szCs w:val="24"/>
        </w:rPr>
        <w:tab/>
      </w:r>
      <w:r w:rsidRPr="00237915">
        <w:rPr>
          <w:rFonts w:ascii="Times New Roman" w:hAnsi="Times New Roman" w:cs="Times New Roman"/>
          <w:sz w:val="24"/>
          <w:szCs w:val="24"/>
        </w:rPr>
        <w:t>2:30-4:30</w:t>
      </w:r>
    </w:p>
    <w:p w14:paraId="01AF74FE" w14:textId="77777777" w:rsidR="00CF39C5" w:rsidRDefault="00CF39C5" w:rsidP="00C07853">
      <w:pPr>
        <w:autoSpaceDE w:val="0"/>
        <w:autoSpaceDN w:val="0"/>
        <w:adjustRightInd w:val="0"/>
        <w:spacing w:after="0" w:line="240" w:lineRule="auto"/>
        <w:rPr>
          <w:rFonts w:ascii="Times New Roman" w:hAnsi="Times New Roman" w:cs="Times New Roman"/>
          <w:b/>
          <w:bCs/>
          <w:sz w:val="24"/>
          <w:szCs w:val="24"/>
        </w:rPr>
      </w:pPr>
    </w:p>
    <w:p w14:paraId="7606EE50" w14:textId="50353E77" w:rsidR="005E6F07" w:rsidRPr="005E6F07" w:rsidRDefault="005E6F07" w:rsidP="00C07853">
      <w:pPr>
        <w:autoSpaceDE w:val="0"/>
        <w:autoSpaceDN w:val="0"/>
        <w:adjustRightInd w:val="0"/>
        <w:spacing w:after="0" w:line="240" w:lineRule="auto"/>
        <w:rPr>
          <w:rFonts w:ascii="Times New Roman" w:hAnsi="Times New Roman" w:cs="Times New Roman"/>
          <w:sz w:val="24"/>
          <w:szCs w:val="24"/>
          <w:shd w:val="clear" w:color="auto" w:fill="FFFFFF"/>
        </w:rPr>
      </w:pPr>
      <w:r w:rsidRPr="005E6F07">
        <w:rPr>
          <w:rFonts w:ascii="Times New Roman" w:hAnsi="Times New Roman" w:cs="Times New Roman"/>
          <w:bCs/>
          <w:sz w:val="24"/>
          <w:szCs w:val="24"/>
        </w:rPr>
        <w:t xml:space="preserve">Social Science Library Liaison: Anna Kozlowska, </w:t>
      </w:r>
      <w:hyperlink r:id="rId10" w:history="1">
        <w:r w:rsidRPr="005E6F07">
          <w:rPr>
            <w:rStyle w:val="Hyperlink"/>
            <w:rFonts w:ascii="Times New Roman" w:hAnsi="Times New Roman" w:cs="Times New Roman"/>
            <w:color w:val="auto"/>
            <w:sz w:val="24"/>
            <w:szCs w:val="24"/>
            <w:shd w:val="clear" w:color="auto" w:fill="FFFFFF"/>
          </w:rPr>
          <w:t>kozlowsa@dickinson.edu</w:t>
        </w:r>
      </w:hyperlink>
      <w:r>
        <w:rPr>
          <w:rFonts w:ascii="Times New Roman" w:hAnsi="Times New Roman" w:cs="Times New Roman"/>
          <w:sz w:val="24"/>
          <w:szCs w:val="24"/>
          <w:shd w:val="clear" w:color="auto" w:fill="FFFFFF"/>
        </w:rPr>
        <w:t xml:space="preserve"> </w:t>
      </w:r>
      <w:r w:rsidRPr="005E6F07">
        <w:rPr>
          <w:rFonts w:ascii="Times New Roman" w:hAnsi="Times New Roman" w:cs="Times New Roman"/>
          <w:sz w:val="24"/>
          <w:szCs w:val="24"/>
          <w:shd w:val="clear" w:color="auto" w:fill="FFFFFF"/>
        </w:rPr>
        <w:t xml:space="preserve"> </w:t>
      </w:r>
    </w:p>
    <w:p w14:paraId="6CE8A8A1" w14:textId="101B8A2F" w:rsidR="005E6F07" w:rsidRPr="005E6F07" w:rsidRDefault="005E6F07" w:rsidP="00C07853">
      <w:pPr>
        <w:autoSpaceDE w:val="0"/>
        <w:autoSpaceDN w:val="0"/>
        <w:adjustRightInd w:val="0"/>
        <w:spacing w:after="0" w:line="240" w:lineRule="auto"/>
        <w:rPr>
          <w:rFonts w:ascii="Times New Roman" w:hAnsi="Times New Roman" w:cs="Times New Roman"/>
          <w:bCs/>
          <w:sz w:val="24"/>
          <w:szCs w:val="24"/>
        </w:rPr>
      </w:pPr>
      <w:r w:rsidRPr="005E6F07">
        <w:rPr>
          <w:rFonts w:ascii="Times New Roman" w:hAnsi="Times New Roman" w:cs="Times New Roman"/>
          <w:sz w:val="24"/>
          <w:szCs w:val="24"/>
          <w:shd w:val="clear" w:color="auto" w:fill="FFFFFF"/>
        </w:rPr>
        <w:t xml:space="preserve">WGSS Library Liaison: Jessica Howard, </w:t>
      </w:r>
      <w:hyperlink r:id="rId11" w:history="1">
        <w:r w:rsidRPr="005E6F07">
          <w:rPr>
            <w:rStyle w:val="Hyperlink"/>
            <w:rFonts w:ascii="Times New Roman" w:hAnsi="Times New Roman" w:cs="Times New Roman"/>
            <w:color w:val="auto"/>
            <w:sz w:val="24"/>
            <w:szCs w:val="24"/>
            <w:bdr w:val="none" w:sz="0" w:space="0" w:color="auto" w:frame="1"/>
            <w:shd w:val="clear" w:color="auto" w:fill="FFFFFF"/>
          </w:rPr>
          <w:t>howardj@dickinson.edu</w:t>
        </w:r>
      </w:hyperlink>
      <w:r>
        <w:rPr>
          <w:rFonts w:ascii="Times New Roman" w:hAnsi="Times New Roman" w:cs="Times New Roman"/>
          <w:sz w:val="24"/>
          <w:szCs w:val="24"/>
        </w:rPr>
        <w:t xml:space="preserve"> </w:t>
      </w:r>
    </w:p>
    <w:p w14:paraId="02F17538" w14:textId="77777777" w:rsidR="005E6F07" w:rsidRPr="005E6F07" w:rsidRDefault="005E6F07" w:rsidP="00C07853">
      <w:pPr>
        <w:autoSpaceDE w:val="0"/>
        <w:autoSpaceDN w:val="0"/>
        <w:adjustRightInd w:val="0"/>
        <w:spacing w:after="0" w:line="240" w:lineRule="auto"/>
        <w:rPr>
          <w:rFonts w:ascii="Times New Roman" w:hAnsi="Times New Roman" w:cs="Times New Roman"/>
          <w:bCs/>
          <w:sz w:val="24"/>
          <w:szCs w:val="24"/>
        </w:rPr>
      </w:pPr>
    </w:p>
    <w:p w14:paraId="4327D8C3" w14:textId="77777777" w:rsidR="00C07853" w:rsidRPr="00A06BAC" w:rsidRDefault="00C07853" w:rsidP="00C07853">
      <w:pPr>
        <w:autoSpaceDE w:val="0"/>
        <w:autoSpaceDN w:val="0"/>
        <w:adjustRightInd w:val="0"/>
        <w:spacing w:after="0" w:line="240" w:lineRule="auto"/>
        <w:rPr>
          <w:rFonts w:ascii="Times New Roman" w:hAnsi="Times New Roman" w:cs="Times New Roman"/>
          <w:b/>
          <w:bCs/>
          <w:sz w:val="24"/>
          <w:szCs w:val="24"/>
        </w:rPr>
      </w:pPr>
      <w:r w:rsidRPr="00A06BAC">
        <w:rPr>
          <w:rFonts w:ascii="Times New Roman" w:hAnsi="Times New Roman" w:cs="Times New Roman"/>
          <w:b/>
          <w:bCs/>
          <w:sz w:val="24"/>
          <w:szCs w:val="24"/>
        </w:rPr>
        <w:t>COURSE DESCRIPTION</w:t>
      </w:r>
    </w:p>
    <w:p w14:paraId="6AB39C49" w14:textId="77777777" w:rsidR="00CB539C" w:rsidRPr="00A06BAC" w:rsidRDefault="00CB539C" w:rsidP="00C07853">
      <w:pPr>
        <w:autoSpaceDE w:val="0"/>
        <w:autoSpaceDN w:val="0"/>
        <w:adjustRightInd w:val="0"/>
        <w:spacing w:after="0" w:line="240" w:lineRule="auto"/>
        <w:rPr>
          <w:rFonts w:ascii="Times New Roman" w:hAnsi="Times New Roman" w:cs="Times New Roman"/>
          <w:b/>
          <w:bCs/>
          <w:sz w:val="24"/>
          <w:szCs w:val="24"/>
        </w:rPr>
      </w:pPr>
    </w:p>
    <w:p w14:paraId="077F9F7F" w14:textId="77777777" w:rsidR="00C07853" w:rsidRPr="00A06BAC" w:rsidRDefault="00C07853" w:rsidP="00C07853">
      <w:pPr>
        <w:autoSpaceDE w:val="0"/>
        <w:autoSpaceDN w:val="0"/>
        <w:adjustRightInd w:val="0"/>
        <w:spacing w:after="0" w:line="240" w:lineRule="auto"/>
        <w:rPr>
          <w:rFonts w:ascii="Times New Roman" w:hAnsi="Times New Roman" w:cs="Times New Roman"/>
          <w:sz w:val="24"/>
          <w:szCs w:val="24"/>
        </w:rPr>
      </w:pPr>
      <w:r w:rsidRPr="00A06BAC">
        <w:rPr>
          <w:rFonts w:ascii="Times New Roman" w:hAnsi="Times New Roman" w:cs="Times New Roman"/>
          <w:sz w:val="24"/>
          <w:szCs w:val="24"/>
        </w:rPr>
        <w:t>What role do movements like the Tea Party and Occupy Wall Str</w:t>
      </w:r>
      <w:r w:rsidR="00CB539C" w:rsidRPr="00A06BAC">
        <w:rPr>
          <w:rFonts w:ascii="Times New Roman" w:hAnsi="Times New Roman" w:cs="Times New Roman"/>
          <w:sz w:val="24"/>
          <w:szCs w:val="24"/>
        </w:rPr>
        <w:t xml:space="preserve">eet play in American politics? </w:t>
      </w:r>
      <w:r w:rsidRPr="00A06BAC">
        <w:rPr>
          <w:rFonts w:ascii="Times New Roman" w:hAnsi="Times New Roman" w:cs="Times New Roman"/>
          <w:sz w:val="24"/>
          <w:szCs w:val="24"/>
        </w:rPr>
        <w:t>How do groups like the NAACP, National Organization fo</w:t>
      </w:r>
      <w:r w:rsidR="00CB539C" w:rsidRPr="00A06BAC">
        <w:rPr>
          <w:rFonts w:ascii="Times New Roman" w:hAnsi="Times New Roman" w:cs="Times New Roman"/>
          <w:sz w:val="24"/>
          <w:szCs w:val="24"/>
        </w:rPr>
        <w:t xml:space="preserve">r Women, and </w:t>
      </w:r>
      <w:r w:rsidR="00B6791A">
        <w:rPr>
          <w:rFonts w:ascii="Times New Roman" w:hAnsi="Times New Roman" w:cs="Times New Roman"/>
          <w:sz w:val="24"/>
          <w:szCs w:val="24"/>
        </w:rPr>
        <w:t>Human Rights Campaign</w:t>
      </w:r>
      <w:r w:rsidRPr="00A06BAC">
        <w:rPr>
          <w:rFonts w:ascii="Times New Roman" w:hAnsi="Times New Roman" w:cs="Times New Roman"/>
          <w:sz w:val="24"/>
          <w:szCs w:val="24"/>
        </w:rPr>
        <w:t xml:space="preserve"> influence policymaking? In this course, we wi</w:t>
      </w:r>
      <w:r w:rsidR="00CB539C" w:rsidRPr="00A06BAC">
        <w:rPr>
          <w:rFonts w:ascii="Times New Roman" w:hAnsi="Times New Roman" w:cs="Times New Roman"/>
          <w:sz w:val="24"/>
          <w:szCs w:val="24"/>
        </w:rPr>
        <w:t xml:space="preserve">ll examine the role of </w:t>
      </w:r>
      <w:r w:rsidR="00CB089D">
        <w:rPr>
          <w:rFonts w:ascii="Times New Roman" w:hAnsi="Times New Roman" w:cs="Times New Roman"/>
          <w:sz w:val="24"/>
          <w:szCs w:val="24"/>
        </w:rPr>
        <w:t>advocacy</w:t>
      </w:r>
      <w:r w:rsidR="00CB539C" w:rsidRPr="00A06BAC">
        <w:rPr>
          <w:rFonts w:ascii="Times New Roman" w:hAnsi="Times New Roman" w:cs="Times New Roman"/>
          <w:sz w:val="24"/>
          <w:szCs w:val="24"/>
        </w:rPr>
        <w:t xml:space="preserve"> </w:t>
      </w:r>
      <w:r w:rsidRPr="00A06BAC">
        <w:rPr>
          <w:rFonts w:ascii="Times New Roman" w:hAnsi="Times New Roman" w:cs="Times New Roman"/>
          <w:sz w:val="24"/>
          <w:szCs w:val="24"/>
        </w:rPr>
        <w:t>groups and social movements in American politics. Over th</w:t>
      </w:r>
      <w:r w:rsidR="00CB539C" w:rsidRPr="00A06BAC">
        <w:rPr>
          <w:rFonts w:ascii="Times New Roman" w:hAnsi="Times New Roman" w:cs="Times New Roman"/>
          <w:sz w:val="24"/>
          <w:szCs w:val="24"/>
        </w:rPr>
        <w:t xml:space="preserve">e semester, we will review both </w:t>
      </w:r>
      <w:r w:rsidRPr="00A06BAC">
        <w:rPr>
          <w:rFonts w:ascii="Times New Roman" w:hAnsi="Times New Roman" w:cs="Times New Roman"/>
          <w:sz w:val="24"/>
          <w:szCs w:val="24"/>
        </w:rPr>
        <w:t xml:space="preserve">theoretical and empirical research on </w:t>
      </w:r>
      <w:r w:rsidR="00CB089D">
        <w:rPr>
          <w:rFonts w:ascii="Times New Roman" w:hAnsi="Times New Roman" w:cs="Times New Roman"/>
          <w:sz w:val="24"/>
          <w:szCs w:val="24"/>
        </w:rPr>
        <w:t>advocacy</w:t>
      </w:r>
      <w:r w:rsidRPr="00A06BAC">
        <w:rPr>
          <w:rFonts w:ascii="Times New Roman" w:hAnsi="Times New Roman" w:cs="Times New Roman"/>
          <w:sz w:val="24"/>
          <w:szCs w:val="24"/>
        </w:rPr>
        <w:t xml:space="preserve"> groups and soci</w:t>
      </w:r>
      <w:r w:rsidR="00CB539C" w:rsidRPr="00A06BAC">
        <w:rPr>
          <w:rFonts w:ascii="Times New Roman" w:hAnsi="Times New Roman" w:cs="Times New Roman"/>
          <w:sz w:val="24"/>
          <w:szCs w:val="24"/>
        </w:rPr>
        <w:t xml:space="preserve">al movements, paying particular </w:t>
      </w:r>
      <w:r w:rsidRPr="00A06BAC">
        <w:rPr>
          <w:rFonts w:ascii="Times New Roman" w:hAnsi="Times New Roman" w:cs="Times New Roman"/>
          <w:sz w:val="24"/>
          <w:szCs w:val="24"/>
        </w:rPr>
        <w:t>attention to organizatio</w:t>
      </w:r>
      <w:r w:rsidR="00B6791A">
        <w:rPr>
          <w:rFonts w:ascii="Times New Roman" w:hAnsi="Times New Roman" w:cs="Times New Roman"/>
          <w:sz w:val="24"/>
          <w:szCs w:val="24"/>
        </w:rPr>
        <w:t>ns and movements that represent people united by a common identity (e.g., race, class, gender, sexuality)</w:t>
      </w:r>
      <w:r w:rsidRPr="00A06BAC">
        <w:rPr>
          <w:rFonts w:ascii="Times New Roman" w:hAnsi="Times New Roman" w:cs="Times New Roman"/>
          <w:sz w:val="24"/>
          <w:szCs w:val="24"/>
        </w:rPr>
        <w:t>.</w:t>
      </w:r>
    </w:p>
    <w:p w14:paraId="46169218" w14:textId="77777777" w:rsidR="00CB539C" w:rsidRPr="00A06BAC" w:rsidRDefault="00CB539C" w:rsidP="00C07853">
      <w:pPr>
        <w:autoSpaceDE w:val="0"/>
        <w:autoSpaceDN w:val="0"/>
        <w:adjustRightInd w:val="0"/>
        <w:spacing w:after="0" w:line="240" w:lineRule="auto"/>
        <w:rPr>
          <w:rFonts w:ascii="Times New Roman" w:hAnsi="Times New Roman" w:cs="Times New Roman"/>
          <w:sz w:val="24"/>
          <w:szCs w:val="24"/>
        </w:rPr>
      </w:pPr>
    </w:p>
    <w:p w14:paraId="6AEF7D14" w14:textId="77777777" w:rsidR="005E6E81" w:rsidRPr="00A06BAC" w:rsidRDefault="00C07853" w:rsidP="00C07853">
      <w:pPr>
        <w:autoSpaceDE w:val="0"/>
        <w:autoSpaceDN w:val="0"/>
        <w:adjustRightInd w:val="0"/>
        <w:spacing w:after="0" w:line="240" w:lineRule="auto"/>
        <w:rPr>
          <w:rFonts w:ascii="Times New Roman" w:hAnsi="Times New Roman" w:cs="Times New Roman"/>
          <w:sz w:val="24"/>
          <w:szCs w:val="24"/>
        </w:rPr>
      </w:pPr>
      <w:r w:rsidRPr="00A06BAC">
        <w:rPr>
          <w:rFonts w:ascii="Times New Roman" w:hAnsi="Times New Roman" w:cs="Times New Roman"/>
          <w:sz w:val="24"/>
          <w:szCs w:val="24"/>
        </w:rPr>
        <w:t xml:space="preserve">First, we will explore basic questions about the nature and extent </w:t>
      </w:r>
      <w:r w:rsidR="00CB539C" w:rsidRPr="00A06BAC">
        <w:rPr>
          <w:rFonts w:ascii="Times New Roman" w:hAnsi="Times New Roman" w:cs="Times New Roman"/>
          <w:sz w:val="24"/>
          <w:szCs w:val="24"/>
        </w:rPr>
        <w:t xml:space="preserve">of group participation </w:t>
      </w:r>
      <w:r w:rsidRPr="00A06BAC">
        <w:rPr>
          <w:rFonts w:ascii="Times New Roman" w:hAnsi="Times New Roman" w:cs="Times New Roman"/>
          <w:sz w:val="24"/>
          <w:szCs w:val="24"/>
        </w:rPr>
        <w:t xml:space="preserve">in national politics. What is the difference between an </w:t>
      </w:r>
      <w:r w:rsidR="00CB089D">
        <w:rPr>
          <w:rFonts w:ascii="Times New Roman" w:hAnsi="Times New Roman" w:cs="Times New Roman"/>
          <w:sz w:val="24"/>
          <w:szCs w:val="24"/>
        </w:rPr>
        <w:t>advocacy</w:t>
      </w:r>
      <w:r w:rsidRPr="00A06BAC">
        <w:rPr>
          <w:rFonts w:ascii="Times New Roman" w:hAnsi="Times New Roman" w:cs="Times New Roman"/>
          <w:sz w:val="24"/>
          <w:szCs w:val="24"/>
        </w:rPr>
        <w:t xml:space="preserve"> </w:t>
      </w:r>
      <w:r w:rsidR="00CB539C" w:rsidRPr="00A06BAC">
        <w:rPr>
          <w:rFonts w:ascii="Times New Roman" w:hAnsi="Times New Roman" w:cs="Times New Roman"/>
          <w:sz w:val="24"/>
          <w:szCs w:val="24"/>
        </w:rPr>
        <w:t>group and social movement?</w:t>
      </w:r>
      <w:r w:rsidR="005E6E81" w:rsidRPr="00A06BAC">
        <w:rPr>
          <w:rFonts w:ascii="Times New Roman" w:hAnsi="Times New Roman" w:cs="Times New Roman"/>
          <w:sz w:val="24"/>
          <w:szCs w:val="24"/>
        </w:rPr>
        <w:t xml:space="preserve"> How do the foundations of U.S. governmental structure facilitate interest group formation?</w:t>
      </w:r>
    </w:p>
    <w:p w14:paraId="009E6AB8" w14:textId="77777777" w:rsidR="005E6E81" w:rsidRPr="00A06BAC" w:rsidRDefault="005E6E81" w:rsidP="00C07853">
      <w:pPr>
        <w:autoSpaceDE w:val="0"/>
        <w:autoSpaceDN w:val="0"/>
        <w:adjustRightInd w:val="0"/>
        <w:spacing w:after="0" w:line="240" w:lineRule="auto"/>
        <w:rPr>
          <w:rFonts w:ascii="Times New Roman" w:hAnsi="Times New Roman" w:cs="Times New Roman"/>
          <w:sz w:val="24"/>
          <w:szCs w:val="24"/>
        </w:rPr>
      </w:pPr>
    </w:p>
    <w:p w14:paraId="5870D176" w14:textId="77777777" w:rsidR="005E6E81" w:rsidRDefault="00C07853" w:rsidP="00C07853">
      <w:pPr>
        <w:autoSpaceDE w:val="0"/>
        <w:autoSpaceDN w:val="0"/>
        <w:adjustRightInd w:val="0"/>
        <w:spacing w:after="0" w:line="240" w:lineRule="auto"/>
        <w:rPr>
          <w:rFonts w:ascii="Times New Roman" w:hAnsi="Times New Roman" w:cs="Times New Roman"/>
          <w:sz w:val="24"/>
          <w:szCs w:val="24"/>
        </w:rPr>
      </w:pPr>
      <w:r w:rsidRPr="00A06BAC">
        <w:rPr>
          <w:rFonts w:ascii="Times New Roman" w:hAnsi="Times New Roman" w:cs="Times New Roman"/>
          <w:sz w:val="24"/>
          <w:szCs w:val="24"/>
        </w:rPr>
        <w:t xml:space="preserve">Next, we will examine theoretical literature on interest group </w:t>
      </w:r>
      <w:r w:rsidR="005E6E81" w:rsidRPr="00A06BAC">
        <w:rPr>
          <w:rFonts w:ascii="Times New Roman" w:hAnsi="Times New Roman" w:cs="Times New Roman"/>
          <w:sz w:val="24"/>
          <w:szCs w:val="24"/>
        </w:rPr>
        <w:t>formation and bias</w:t>
      </w:r>
      <w:r w:rsidRPr="00A06BAC">
        <w:rPr>
          <w:rFonts w:ascii="Times New Roman" w:hAnsi="Times New Roman" w:cs="Times New Roman"/>
          <w:sz w:val="24"/>
          <w:szCs w:val="24"/>
        </w:rPr>
        <w:t>. Who j</w:t>
      </w:r>
      <w:r w:rsidR="00CB539C" w:rsidRPr="00A06BAC">
        <w:rPr>
          <w:rFonts w:ascii="Times New Roman" w:hAnsi="Times New Roman" w:cs="Times New Roman"/>
          <w:sz w:val="24"/>
          <w:szCs w:val="24"/>
        </w:rPr>
        <w:t xml:space="preserve">oins interest </w:t>
      </w:r>
      <w:r w:rsidRPr="00A06BAC">
        <w:rPr>
          <w:rFonts w:ascii="Times New Roman" w:hAnsi="Times New Roman" w:cs="Times New Roman"/>
          <w:sz w:val="24"/>
          <w:szCs w:val="24"/>
        </w:rPr>
        <w:t xml:space="preserve">groups and social movements, and why? </w:t>
      </w:r>
      <w:r w:rsidR="005E6E81" w:rsidRPr="00A06BAC">
        <w:rPr>
          <w:rFonts w:ascii="Times New Roman" w:hAnsi="Times New Roman" w:cs="Times New Roman"/>
          <w:sz w:val="24"/>
          <w:szCs w:val="24"/>
        </w:rPr>
        <w:t xml:space="preserve">What types of interests are represented by groups and movements? </w:t>
      </w:r>
    </w:p>
    <w:p w14:paraId="7B2073AE" w14:textId="77777777" w:rsidR="00B6791A" w:rsidRPr="00A06BAC" w:rsidRDefault="00B6791A" w:rsidP="00C07853">
      <w:pPr>
        <w:autoSpaceDE w:val="0"/>
        <w:autoSpaceDN w:val="0"/>
        <w:adjustRightInd w:val="0"/>
        <w:spacing w:after="0" w:line="240" w:lineRule="auto"/>
        <w:rPr>
          <w:rFonts w:ascii="Times New Roman" w:hAnsi="Times New Roman" w:cs="Times New Roman"/>
          <w:sz w:val="24"/>
          <w:szCs w:val="24"/>
        </w:rPr>
      </w:pPr>
    </w:p>
    <w:p w14:paraId="2702E162" w14:textId="465942C2" w:rsidR="00AC657B" w:rsidRDefault="005E6E81" w:rsidP="00C07853">
      <w:pPr>
        <w:autoSpaceDE w:val="0"/>
        <w:autoSpaceDN w:val="0"/>
        <w:adjustRightInd w:val="0"/>
        <w:spacing w:after="0" w:line="240" w:lineRule="auto"/>
        <w:rPr>
          <w:rFonts w:ascii="Times New Roman" w:hAnsi="Times New Roman" w:cs="Times New Roman"/>
          <w:sz w:val="24"/>
          <w:szCs w:val="24"/>
        </w:rPr>
      </w:pPr>
      <w:r w:rsidRPr="00A06BAC">
        <w:rPr>
          <w:rFonts w:ascii="Times New Roman" w:hAnsi="Times New Roman" w:cs="Times New Roman"/>
          <w:sz w:val="24"/>
          <w:szCs w:val="24"/>
        </w:rPr>
        <w:t xml:space="preserve">We will then turn to the effectiveness of </w:t>
      </w:r>
      <w:r w:rsidR="00CB089D">
        <w:rPr>
          <w:rFonts w:ascii="Times New Roman" w:hAnsi="Times New Roman" w:cs="Times New Roman"/>
          <w:sz w:val="24"/>
          <w:szCs w:val="24"/>
        </w:rPr>
        <w:t>advocacy</w:t>
      </w:r>
      <w:r w:rsidRPr="00A06BAC">
        <w:rPr>
          <w:rFonts w:ascii="Times New Roman" w:hAnsi="Times New Roman" w:cs="Times New Roman"/>
          <w:sz w:val="24"/>
          <w:szCs w:val="24"/>
        </w:rPr>
        <w:t xml:space="preserve"> groups and social movements via </w:t>
      </w:r>
      <w:r w:rsidR="00CB539C" w:rsidRPr="00A06BAC">
        <w:rPr>
          <w:rFonts w:ascii="Times New Roman" w:hAnsi="Times New Roman" w:cs="Times New Roman"/>
          <w:sz w:val="24"/>
          <w:szCs w:val="24"/>
        </w:rPr>
        <w:t xml:space="preserve">empirical </w:t>
      </w:r>
      <w:r w:rsidR="00C07853" w:rsidRPr="00A06BAC">
        <w:rPr>
          <w:rFonts w:ascii="Times New Roman" w:hAnsi="Times New Roman" w:cs="Times New Roman"/>
          <w:sz w:val="24"/>
          <w:szCs w:val="24"/>
        </w:rPr>
        <w:t>research on the</w:t>
      </w:r>
      <w:r w:rsidRPr="00A06BAC">
        <w:rPr>
          <w:rFonts w:ascii="Times New Roman" w:hAnsi="Times New Roman" w:cs="Times New Roman"/>
          <w:sz w:val="24"/>
          <w:szCs w:val="24"/>
        </w:rPr>
        <w:t xml:space="preserve"> maintenance and</w:t>
      </w:r>
      <w:r w:rsidR="00C07853" w:rsidRPr="00A06BAC">
        <w:rPr>
          <w:rFonts w:ascii="Times New Roman" w:hAnsi="Times New Roman" w:cs="Times New Roman"/>
          <w:sz w:val="24"/>
          <w:szCs w:val="24"/>
        </w:rPr>
        <w:t xml:space="preserve"> influence of interest groups and social movem</w:t>
      </w:r>
      <w:r w:rsidR="00CB539C" w:rsidRPr="00A06BAC">
        <w:rPr>
          <w:rFonts w:ascii="Times New Roman" w:hAnsi="Times New Roman" w:cs="Times New Roman"/>
          <w:sz w:val="24"/>
          <w:szCs w:val="24"/>
        </w:rPr>
        <w:t xml:space="preserve">ents. When do groups succeed in </w:t>
      </w:r>
      <w:r w:rsidR="00C07853" w:rsidRPr="00A06BAC">
        <w:rPr>
          <w:rFonts w:ascii="Times New Roman" w:hAnsi="Times New Roman" w:cs="Times New Roman"/>
          <w:sz w:val="24"/>
          <w:szCs w:val="24"/>
        </w:rPr>
        <w:t>influencing government</w:t>
      </w:r>
      <w:r w:rsidR="00E66619">
        <w:rPr>
          <w:rFonts w:ascii="Times New Roman" w:hAnsi="Times New Roman" w:cs="Times New Roman"/>
          <w:sz w:val="24"/>
          <w:szCs w:val="24"/>
        </w:rPr>
        <w:t xml:space="preserve"> and/or society</w:t>
      </w:r>
      <w:r w:rsidR="00C07853" w:rsidRPr="00A06BAC">
        <w:rPr>
          <w:rFonts w:ascii="Times New Roman" w:hAnsi="Times New Roman" w:cs="Times New Roman"/>
          <w:sz w:val="24"/>
          <w:szCs w:val="24"/>
        </w:rPr>
        <w:t>? When do they fail? When should we expect advocacy to be effective?</w:t>
      </w:r>
      <w:r w:rsidR="00AC657B" w:rsidRPr="00A06BAC">
        <w:rPr>
          <w:rFonts w:ascii="Times New Roman" w:hAnsi="Times New Roman" w:cs="Times New Roman"/>
          <w:sz w:val="24"/>
          <w:szCs w:val="24"/>
        </w:rPr>
        <w:t xml:space="preserve"> </w:t>
      </w:r>
    </w:p>
    <w:p w14:paraId="348D3A27" w14:textId="77777777" w:rsidR="00B6791A" w:rsidRPr="00A06BAC" w:rsidRDefault="00B6791A" w:rsidP="00C07853">
      <w:pPr>
        <w:autoSpaceDE w:val="0"/>
        <w:autoSpaceDN w:val="0"/>
        <w:adjustRightInd w:val="0"/>
        <w:spacing w:after="0" w:line="240" w:lineRule="auto"/>
        <w:rPr>
          <w:rFonts w:ascii="Times New Roman" w:hAnsi="Times New Roman" w:cs="Times New Roman"/>
          <w:sz w:val="24"/>
          <w:szCs w:val="24"/>
        </w:rPr>
      </w:pPr>
    </w:p>
    <w:p w14:paraId="28FCC3EF" w14:textId="3E5E2587" w:rsidR="00976D00" w:rsidRDefault="00AC657B" w:rsidP="00C07853">
      <w:pPr>
        <w:autoSpaceDE w:val="0"/>
        <w:autoSpaceDN w:val="0"/>
        <w:adjustRightInd w:val="0"/>
        <w:spacing w:after="0" w:line="240" w:lineRule="auto"/>
        <w:rPr>
          <w:rFonts w:ascii="Times New Roman" w:hAnsi="Times New Roman" w:cs="Times New Roman"/>
          <w:i/>
          <w:sz w:val="24"/>
          <w:szCs w:val="24"/>
        </w:rPr>
      </w:pPr>
      <w:r w:rsidRPr="00A06BAC">
        <w:rPr>
          <w:rFonts w:ascii="Times New Roman" w:hAnsi="Times New Roman" w:cs="Times New Roman"/>
          <w:sz w:val="24"/>
          <w:szCs w:val="24"/>
        </w:rPr>
        <w:t xml:space="preserve">After establishing a foundational understanding of how </w:t>
      </w:r>
      <w:r w:rsidR="00CB089D">
        <w:rPr>
          <w:rFonts w:ascii="Times New Roman" w:hAnsi="Times New Roman" w:cs="Times New Roman"/>
          <w:sz w:val="24"/>
          <w:szCs w:val="24"/>
        </w:rPr>
        <w:t>advocacy</w:t>
      </w:r>
      <w:r w:rsidRPr="00A06BAC">
        <w:rPr>
          <w:rFonts w:ascii="Times New Roman" w:hAnsi="Times New Roman" w:cs="Times New Roman"/>
          <w:sz w:val="24"/>
          <w:szCs w:val="24"/>
        </w:rPr>
        <w:t xml:space="preserve"> groups and social movements mobilize and act, we will turn our attention to identity-based social movements in the U.S. We </w:t>
      </w:r>
      <w:r w:rsidRPr="00A06BAC">
        <w:rPr>
          <w:rFonts w:ascii="Times New Roman" w:hAnsi="Times New Roman" w:cs="Times New Roman"/>
          <w:sz w:val="24"/>
          <w:szCs w:val="24"/>
        </w:rPr>
        <w:lastRenderedPageBreak/>
        <w:t xml:space="preserve">will focus on the following: </w:t>
      </w:r>
      <w:r w:rsidR="00E66619">
        <w:rPr>
          <w:rFonts w:ascii="Times New Roman" w:hAnsi="Times New Roman" w:cs="Times New Roman"/>
          <w:sz w:val="24"/>
          <w:szCs w:val="24"/>
        </w:rPr>
        <w:t xml:space="preserve">Occupy Wall Street, the U.S. civil rights movement, multiple waves of the </w:t>
      </w:r>
      <w:r w:rsidRPr="00A06BAC">
        <w:rPr>
          <w:rFonts w:ascii="Times New Roman" w:hAnsi="Times New Roman" w:cs="Times New Roman"/>
          <w:sz w:val="24"/>
          <w:szCs w:val="24"/>
        </w:rPr>
        <w:t>U.S. women’s movement</w:t>
      </w:r>
      <w:r w:rsidR="00E66619">
        <w:rPr>
          <w:rFonts w:ascii="Times New Roman" w:hAnsi="Times New Roman" w:cs="Times New Roman"/>
          <w:sz w:val="24"/>
          <w:szCs w:val="24"/>
        </w:rPr>
        <w:t>, activism around</w:t>
      </w:r>
      <w:r w:rsidRPr="00A06BAC">
        <w:rPr>
          <w:rFonts w:ascii="Times New Roman" w:hAnsi="Times New Roman" w:cs="Times New Roman"/>
          <w:sz w:val="24"/>
          <w:szCs w:val="24"/>
        </w:rPr>
        <w:t xml:space="preserve"> LGBT </w:t>
      </w:r>
      <w:r w:rsidR="00E66619">
        <w:rPr>
          <w:rFonts w:ascii="Times New Roman" w:hAnsi="Times New Roman" w:cs="Times New Roman"/>
          <w:sz w:val="24"/>
          <w:szCs w:val="24"/>
        </w:rPr>
        <w:t>rights and HIV/AIDS.</w:t>
      </w:r>
      <w:r w:rsidRPr="00A06BAC">
        <w:rPr>
          <w:rFonts w:ascii="Times New Roman" w:hAnsi="Times New Roman" w:cs="Times New Roman"/>
          <w:sz w:val="24"/>
          <w:szCs w:val="24"/>
        </w:rPr>
        <w:t xml:space="preserve"> We will</w:t>
      </w:r>
      <w:r w:rsidR="001B091D">
        <w:rPr>
          <w:rFonts w:ascii="Times New Roman" w:hAnsi="Times New Roman" w:cs="Times New Roman"/>
          <w:sz w:val="24"/>
          <w:szCs w:val="24"/>
        </w:rPr>
        <w:t xml:space="preserve"> conclude the course with a focus on</w:t>
      </w:r>
      <w:r w:rsidR="00E66619">
        <w:rPr>
          <w:rFonts w:ascii="Times New Roman" w:hAnsi="Times New Roman" w:cs="Times New Roman"/>
          <w:sz w:val="24"/>
          <w:szCs w:val="24"/>
        </w:rPr>
        <w:t xml:space="preserve"> the resurgence of conservative (social/economic) activism</w:t>
      </w:r>
      <w:r w:rsidR="001B091D">
        <w:rPr>
          <w:rFonts w:ascii="Times New Roman" w:hAnsi="Times New Roman" w:cs="Times New Roman"/>
          <w:sz w:val="24"/>
          <w:szCs w:val="24"/>
        </w:rPr>
        <w:t xml:space="preserve"> </w:t>
      </w:r>
      <w:r w:rsidR="00E66619">
        <w:rPr>
          <w:rFonts w:ascii="Times New Roman" w:hAnsi="Times New Roman" w:cs="Times New Roman"/>
          <w:sz w:val="24"/>
          <w:szCs w:val="24"/>
        </w:rPr>
        <w:t>in the U.S</w:t>
      </w:r>
      <w:r w:rsidR="007C7F92" w:rsidRPr="00A06BAC">
        <w:rPr>
          <w:rFonts w:ascii="Times New Roman" w:hAnsi="Times New Roman" w:cs="Times New Roman"/>
          <w:i/>
          <w:sz w:val="24"/>
          <w:szCs w:val="24"/>
        </w:rPr>
        <w:t>.</w:t>
      </w:r>
    </w:p>
    <w:p w14:paraId="1AFA9ADE" w14:textId="77777777" w:rsidR="007678E1" w:rsidRDefault="007678E1" w:rsidP="00C07853">
      <w:pPr>
        <w:autoSpaceDE w:val="0"/>
        <w:autoSpaceDN w:val="0"/>
        <w:adjustRightInd w:val="0"/>
        <w:spacing w:after="0" w:line="240" w:lineRule="auto"/>
        <w:rPr>
          <w:rFonts w:ascii="Times New Roman" w:hAnsi="Times New Roman" w:cs="Times New Roman"/>
          <w:b/>
          <w:sz w:val="24"/>
          <w:szCs w:val="24"/>
        </w:rPr>
      </w:pPr>
    </w:p>
    <w:p w14:paraId="7A37828D" w14:textId="59AB3EE9" w:rsidR="00727B10" w:rsidRDefault="00727B10" w:rsidP="00C0785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STUDENT LEARNING </w:t>
      </w:r>
      <w:r w:rsidR="00361D0A">
        <w:rPr>
          <w:rFonts w:ascii="Times New Roman" w:hAnsi="Times New Roman" w:cs="Times New Roman"/>
          <w:b/>
          <w:sz w:val="24"/>
          <w:szCs w:val="24"/>
        </w:rPr>
        <w:t>GOALS</w:t>
      </w:r>
    </w:p>
    <w:p w14:paraId="3E984F70" w14:textId="77777777" w:rsidR="00727B10" w:rsidRDefault="00727B10" w:rsidP="00C07853">
      <w:pPr>
        <w:autoSpaceDE w:val="0"/>
        <w:autoSpaceDN w:val="0"/>
        <w:adjustRightInd w:val="0"/>
        <w:spacing w:after="0" w:line="240" w:lineRule="auto"/>
        <w:rPr>
          <w:rFonts w:ascii="Times New Roman" w:hAnsi="Times New Roman" w:cs="Times New Roman"/>
          <w:b/>
          <w:sz w:val="24"/>
          <w:szCs w:val="24"/>
        </w:rPr>
      </w:pPr>
    </w:p>
    <w:p w14:paraId="742C4B09" w14:textId="77777777" w:rsidR="00727B10" w:rsidRDefault="00727B10" w:rsidP="00C078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Upon completion of this course, students will be able to:</w:t>
      </w:r>
    </w:p>
    <w:p w14:paraId="62477FD2" w14:textId="77777777" w:rsidR="00727B10" w:rsidRDefault="00727B10" w:rsidP="00C07853">
      <w:pPr>
        <w:autoSpaceDE w:val="0"/>
        <w:autoSpaceDN w:val="0"/>
        <w:adjustRightInd w:val="0"/>
        <w:spacing w:after="0" w:line="240" w:lineRule="auto"/>
        <w:rPr>
          <w:rFonts w:ascii="Times New Roman" w:hAnsi="Times New Roman" w:cs="Times New Roman"/>
          <w:sz w:val="24"/>
          <w:szCs w:val="24"/>
        </w:rPr>
      </w:pPr>
    </w:p>
    <w:p w14:paraId="6BFF7653" w14:textId="77777777" w:rsidR="00F231F9" w:rsidRPr="00F231F9" w:rsidRDefault="00F231F9" w:rsidP="0063606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Identify, define, and solve problems</w:t>
      </w:r>
    </w:p>
    <w:p w14:paraId="426B4297" w14:textId="09F8B214" w:rsidR="00F231F9" w:rsidRPr="00F231F9" w:rsidRDefault="00F231F9" w:rsidP="00636065">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222222"/>
          <w:szCs w:val="20"/>
        </w:rPr>
        <w:t xml:space="preserve">The </w:t>
      </w:r>
      <w:r w:rsidR="00684AE3">
        <w:rPr>
          <w:rFonts w:ascii="Times New Roman" w:eastAsia="Times New Roman" w:hAnsi="Times New Roman" w:cs="Times New Roman"/>
          <w:color w:val="222222"/>
          <w:szCs w:val="20"/>
        </w:rPr>
        <w:t>paper proposal/research/writing</w:t>
      </w:r>
      <w:r>
        <w:rPr>
          <w:rFonts w:ascii="Times New Roman" w:eastAsia="Times New Roman" w:hAnsi="Times New Roman" w:cs="Times New Roman"/>
          <w:color w:val="222222"/>
          <w:szCs w:val="20"/>
        </w:rPr>
        <w:t xml:space="preserve"> process guides students through the process of academic inquiry and social scientific research.</w:t>
      </w:r>
    </w:p>
    <w:p w14:paraId="27E67F30" w14:textId="77777777" w:rsidR="00F231F9" w:rsidRPr="00F231F9" w:rsidRDefault="00F231F9" w:rsidP="00F231F9">
      <w:pPr>
        <w:pStyle w:val="ListParagraph"/>
        <w:autoSpaceDE w:val="0"/>
        <w:autoSpaceDN w:val="0"/>
        <w:adjustRightInd w:val="0"/>
        <w:spacing w:after="0" w:line="240" w:lineRule="auto"/>
        <w:rPr>
          <w:rFonts w:ascii="Times New Roman" w:hAnsi="Times New Roman" w:cs="Times New Roman"/>
          <w:sz w:val="24"/>
          <w:szCs w:val="24"/>
        </w:rPr>
      </w:pPr>
    </w:p>
    <w:p w14:paraId="50AA103B" w14:textId="77777777" w:rsidR="00727B10" w:rsidRPr="00727B10" w:rsidRDefault="00727B10" w:rsidP="0063606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Communicate effectively</w:t>
      </w:r>
    </w:p>
    <w:p w14:paraId="273D7F54" w14:textId="77777777" w:rsidR="00727B10" w:rsidRPr="00727B10" w:rsidRDefault="00727B10" w:rsidP="0063606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222222"/>
          <w:szCs w:val="20"/>
        </w:rPr>
        <w:t>The dual emphases of this course on in-class discussion and writing are both intended to develop students</w:t>
      </w:r>
      <w:r>
        <w:rPr>
          <w:rFonts w:ascii="Tahoma" w:eastAsia="Times New Roman" w:hAnsi="Tahoma" w:cs="Tahoma"/>
          <w:color w:val="222222"/>
          <w:szCs w:val="20"/>
        </w:rPr>
        <w:t>’</w:t>
      </w:r>
      <w:r>
        <w:rPr>
          <w:rFonts w:ascii="Times New Roman" w:eastAsia="Times New Roman" w:hAnsi="Times New Roman" w:cs="Times New Roman"/>
          <w:color w:val="222222"/>
          <w:szCs w:val="20"/>
        </w:rPr>
        <w:t xml:space="preserve"> skills at and, as significantly, comfort with oral and written communication.  </w:t>
      </w:r>
    </w:p>
    <w:p w14:paraId="7D4A6F76" w14:textId="77777777" w:rsidR="00727B10" w:rsidRPr="00727B10" w:rsidRDefault="00727B10" w:rsidP="00727B10">
      <w:pPr>
        <w:pStyle w:val="ListParagraph"/>
        <w:autoSpaceDE w:val="0"/>
        <w:autoSpaceDN w:val="0"/>
        <w:adjustRightInd w:val="0"/>
        <w:spacing w:after="0" w:line="240" w:lineRule="auto"/>
        <w:ind w:left="1080"/>
        <w:rPr>
          <w:rFonts w:ascii="Times New Roman" w:hAnsi="Times New Roman" w:cs="Times New Roman"/>
          <w:sz w:val="24"/>
          <w:szCs w:val="24"/>
        </w:rPr>
      </w:pPr>
    </w:p>
    <w:p w14:paraId="2BA2F9AE" w14:textId="77777777" w:rsidR="00727B10" w:rsidRPr="00727B10" w:rsidRDefault="00727B10" w:rsidP="0063606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Acquire skills for effective citizenship and life-long learning</w:t>
      </w:r>
    </w:p>
    <w:p w14:paraId="26514CC6" w14:textId="77777777" w:rsidR="00727B10" w:rsidRPr="00727B10" w:rsidRDefault="00727B10" w:rsidP="00636065">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222222"/>
          <w:szCs w:val="20"/>
        </w:rPr>
        <w:t>A central goal of this course is for students to gain a richer and more critical understanding of mobilization, power, and inequality in American politics and policy making. The readings, discussions, and research papers will help students think critically about these issues.</w:t>
      </w:r>
    </w:p>
    <w:p w14:paraId="57AA8F7A" w14:textId="77777777" w:rsidR="00684AE3" w:rsidRDefault="00684AE3" w:rsidP="00976D00">
      <w:pPr>
        <w:autoSpaceDE w:val="0"/>
        <w:autoSpaceDN w:val="0"/>
        <w:adjustRightInd w:val="0"/>
        <w:spacing w:after="0" w:line="240" w:lineRule="auto"/>
        <w:rPr>
          <w:rFonts w:ascii="Times New Roman" w:hAnsi="Times New Roman" w:cs="Times New Roman"/>
          <w:b/>
          <w:color w:val="000000"/>
          <w:sz w:val="24"/>
          <w:szCs w:val="24"/>
        </w:rPr>
      </w:pPr>
    </w:p>
    <w:p w14:paraId="16948982" w14:textId="5B6BF533" w:rsidR="00684AE3" w:rsidRDefault="00684AE3" w:rsidP="00976D00">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WRITING IN THE DISCIPLINE (WID) GOALS</w:t>
      </w:r>
    </w:p>
    <w:p w14:paraId="24D4667C" w14:textId="77777777" w:rsidR="00684AE3" w:rsidRDefault="00684AE3" w:rsidP="00976D00">
      <w:pPr>
        <w:autoSpaceDE w:val="0"/>
        <w:autoSpaceDN w:val="0"/>
        <w:adjustRightInd w:val="0"/>
        <w:spacing w:after="0" w:line="240" w:lineRule="auto"/>
        <w:rPr>
          <w:rFonts w:ascii="Times New Roman" w:hAnsi="Times New Roman" w:cs="Times New Roman"/>
          <w:b/>
          <w:color w:val="000000"/>
          <w:sz w:val="24"/>
          <w:szCs w:val="24"/>
        </w:rPr>
      </w:pPr>
    </w:p>
    <w:p w14:paraId="036C65E3" w14:textId="7C2235AB" w:rsidR="00684AE3" w:rsidRDefault="00684AE3" w:rsidP="00976D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Students will also be able to:</w:t>
      </w:r>
    </w:p>
    <w:p w14:paraId="708D69D6" w14:textId="77777777" w:rsidR="00684AE3" w:rsidRDefault="00684AE3" w:rsidP="00976D00">
      <w:pPr>
        <w:autoSpaceDE w:val="0"/>
        <w:autoSpaceDN w:val="0"/>
        <w:adjustRightInd w:val="0"/>
        <w:spacing w:after="0" w:line="240" w:lineRule="auto"/>
        <w:rPr>
          <w:rFonts w:ascii="Times New Roman" w:hAnsi="Times New Roman" w:cs="Times New Roman"/>
          <w:color w:val="000000"/>
          <w:sz w:val="24"/>
          <w:szCs w:val="24"/>
        </w:rPr>
      </w:pPr>
    </w:p>
    <w:p w14:paraId="4771D5EF" w14:textId="5681DE1E" w:rsidR="00684AE3" w:rsidRDefault="00684AE3" w:rsidP="00684AE3">
      <w:pPr>
        <w:pStyle w:val="ListParagraph"/>
        <w:numPr>
          <w:ilvl w:val="0"/>
          <w:numId w:val="4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Identify and demonstrate discipline-specific writing conventions</w:t>
      </w:r>
    </w:p>
    <w:p w14:paraId="2ED5AE06" w14:textId="7B6D1D43" w:rsidR="00684AE3" w:rsidRDefault="00684AE3" w:rsidP="00684AE3">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three short paper assignments will give students practice in summarizing</w:t>
      </w:r>
      <w:r w:rsidR="00E66619">
        <w:rPr>
          <w:rFonts w:ascii="Times New Roman" w:hAnsi="Times New Roman" w:cs="Times New Roman"/>
          <w:color w:val="000000"/>
          <w:sz w:val="24"/>
          <w:szCs w:val="24"/>
        </w:rPr>
        <w:t xml:space="preserve"> theory and background material </w:t>
      </w:r>
      <w:r w:rsidR="004B57FD">
        <w:rPr>
          <w:rFonts w:ascii="Times New Roman" w:hAnsi="Times New Roman" w:cs="Times New Roman"/>
          <w:color w:val="000000"/>
          <w:sz w:val="24"/>
          <w:szCs w:val="24"/>
        </w:rPr>
        <w:t>common to the front matter in academic articles</w:t>
      </w:r>
    </w:p>
    <w:p w14:paraId="5C370659" w14:textId="77777777" w:rsidR="00684AE3" w:rsidRDefault="00684AE3" w:rsidP="00684AE3">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59E5124C" w14:textId="20CFC781" w:rsidR="00684AE3" w:rsidRDefault="00684AE3" w:rsidP="00684AE3">
      <w:pPr>
        <w:pStyle w:val="ListParagraph"/>
        <w:numPr>
          <w:ilvl w:val="0"/>
          <w:numId w:val="4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Understand that writing is a recursive process and develop an effective writing process</w:t>
      </w:r>
    </w:p>
    <w:p w14:paraId="454F0F04" w14:textId="1F311A04" w:rsidR="00684AE3" w:rsidRPr="005E6F07" w:rsidRDefault="00E66619" w:rsidP="00304DA3">
      <w:pPr>
        <w:pStyle w:val="ListParagraph"/>
        <w:numPr>
          <w:ilvl w:val="0"/>
          <w:numId w:val="2"/>
        </w:numPr>
        <w:autoSpaceDE w:val="0"/>
        <w:autoSpaceDN w:val="0"/>
        <w:adjustRightInd w:val="0"/>
        <w:spacing w:after="0" w:line="240" w:lineRule="auto"/>
        <w:rPr>
          <w:rFonts w:ascii="Times New Roman" w:hAnsi="Times New Roman" w:cs="Times New Roman"/>
          <w:b/>
          <w:color w:val="000000"/>
          <w:sz w:val="24"/>
          <w:szCs w:val="24"/>
        </w:rPr>
      </w:pPr>
      <w:r w:rsidRPr="00E66619">
        <w:rPr>
          <w:rFonts w:ascii="Times New Roman" w:hAnsi="Times New Roman" w:cs="Times New Roman"/>
          <w:color w:val="000000"/>
          <w:sz w:val="24"/>
          <w:szCs w:val="24"/>
        </w:rPr>
        <w:t>Two preparatory assignments</w:t>
      </w:r>
      <w:r w:rsidR="00684AE3" w:rsidRPr="00E66619">
        <w:rPr>
          <w:rFonts w:ascii="Times New Roman" w:hAnsi="Times New Roman" w:cs="Times New Roman"/>
          <w:color w:val="000000"/>
          <w:sz w:val="24"/>
          <w:szCs w:val="24"/>
        </w:rPr>
        <w:t xml:space="preserve"> (research proposal and annotated bibliography) combined with a library session focused on th</w:t>
      </w:r>
      <w:r w:rsidRPr="00E66619">
        <w:rPr>
          <w:rFonts w:ascii="Times New Roman" w:hAnsi="Times New Roman" w:cs="Times New Roman"/>
          <w:color w:val="000000"/>
          <w:sz w:val="24"/>
          <w:szCs w:val="24"/>
        </w:rPr>
        <w:t>e research process support this learning goal</w:t>
      </w:r>
    </w:p>
    <w:p w14:paraId="51214674" w14:textId="77777777" w:rsidR="005E6F07" w:rsidRDefault="005E6F07" w:rsidP="005E6F07">
      <w:pPr>
        <w:autoSpaceDE w:val="0"/>
        <w:autoSpaceDN w:val="0"/>
        <w:adjustRightInd w:val="0"/>
        <w:spacing w:after="0" w:line="240" w:lineRule="auto"/>
        <w:rPr>
          <w:rFonts w:ascii="Times New Roman" w:hAnsi="Times New Roman" w:cs="Times New Roman"/>
          <w:b/>
          <w:color w:val="000000"/>
          <w:sz w:val="24"/>
          <w:szCs w:val="24"/>
        </w:rPr>
      </w:pPr>
    </w:p>
    <w:p w14:paraId="13B3A923" w14:textId="77777777" w:rsidR="002C71A6" w:rsidRPr="00A06BAC" w:rsidRDefault="002C71A6" w:rsidP="002C71A6">
      <w:pPr>
        <w:autoSpaceDE w:val="0"/>
        <w:autoSpaceDN w:val="0"/>
        <w:adjustRightInd w:val="0"/>
        <w:spacing w:after="0" w:line="240" w:lineRule="auto"/>
        <w:rPr>
          <w:rFonts w:ascii="Times New Roman" w:hAnsi="Times New Roman" w:cs="Times New Roman"/>
          <w:b/>
          <w:bCs/>
          <w:color w:val="000000"/>
          <w:sz w:val="24"/>
          <w:szCs w:val="24"/>
        </w:rPr>
      </w:pPr>
      <w:r w:rsidRPr="00A06BAC">
        <w:rPr>
          <w:rFonts w:ascii="Times New Roman" w:hAnsi="Times New Roman" w:cs="Times New Roman"/>
          <w:b/>
          <w:bCs/>
          <w:color w:val="000000"/>
          <w:sz w:val="24"/>
          <w:szCs w:val="24"/>
        </w:rPr>
        <w:t xml:space="preserve">REQUIRED </w:t>
      </w:r>
      <w:r w:rsidR="00BA1DB1" w:rsidRPr="00A06BAC">
        <w:rPr>
          <w:rFonts w:ascii="Times New Roman" w:hAnsi="Times New Roman" w:cs="Times New Roman"/>
          <w:b/>
          <w:bCs/>
          <w:color w:val="000000"/>
          <w:sz w:val="24"/>
          <w:szCs w:val="24"/>
        </w:rPr>
        <w:t>BOOKS</w:t>
      </w:r>
    </w:p>
    <w:p w14:paraId="6E6C5444" w14:textId="77777777" w:rsidR="002C71A6" w:rsidRPr="00A06BAC" w:rsidRDefault="002C71A6" w:rsidP="002C71A6">
      <w:pPr>
        <w:autoSpaceDE w:val="0"/>
        <w:autoSpaceDN w:val="0"/>
        <w:adjustRightInd w:val="0"/>
        <w:spacing w:after="0" w:line="240" w:lineRule="auto"/>
        <w:rPr>
          <w:rFonts w:ascii="Times New Roman" w:hAnsi="Times New Roman" w:cs="Times New Roman"/>
          <w:b/>
          <w:bCs/>
          <w:color w:val="000000"/>
          <w:sz w:val="24"/>
          <w:szCs w:val="24"/>
        </w:rPr>
      </w:pPr>
    </w:p>
    <w:p w14:paraId="4CE9A984" w14:textId="77777777" w:rsidR="002C71A6" w:rsidRPr="00A06BAC" w:rsidRDefault="002C71A6" w:rsidP="002C71A6">
      <w:pPr>
        <w:autoSpaceDE w:val="0"/>
        <w:autoSpaceDN w:val="0"/>
        <w:adjustRightInd w:val="0"/>
        <w:spacing w:after="0" w:line="240" w:lineRule="auto"/>
        <w:rPr>
          <w:rFonts w:ascii="Times New Roman" w:hAnsi="Times New Roman" w:cs="Times New Roman"/>
          <w:color w:val="000000"/>
          <w:sz w:val="24"/>
          <w:szCs w:val="24"/>
        </w:rPr>
      </w:pPr>
      <w:r w:rsidRPr="00A06BAC">
        <w:rPr>
          <w:rFonts w:ascii="Times New Roman" w:hAnsi="Times New Roman" w:cs="Times New Roman"/>
          <w:color w:val="000000"/>
          <w:sz w:val="24"/>
          <w:szCs w:val="24"/>
        </w:rPr>
        <w:t xml:space="preserve">There are two required books, available from the Bookstore. All readings not from the books will be available on our course Moodle page. </w:t>
      </w:r>
    </w:p>
    <w:p w14:paraId="3B190DB0" w14:textId="77777777" w:rsidR="002C71A6" w:rsidRPr="00A06BAC" w:rsidRDefault="002C71A6" w:rsidP="002C71A6">
      <w:pPr>
        <w:autoSpaceDE w:val="0"/>
        <w:autoSpaceDN w:val="0"/>
        <w:adjustRightInd w:val="0"/>
        <w:spacing w:after="0" w:line="240" w:lineRule="auto"/>
        <w:rPr>
          <w:rFonts w:ascii="Times New Roman" w:hAnsi="Times New Roman" w:cs="Times New Roman"/>
          <w:color w:val="000000"/>
          <w:sz w:val="24"/>
          <w:szCs w:val="24"/>
        </w:rPr>
      </w:pPr>
    </w:p>
    <w:p w14:paraId="4B2EDF85" w14:textId="77777777" w:rsidR="002C71A6" w:rsidRPr="00A06BAC" w:rsidRDefault="002C71A6" w:rsidP="002C71A6">
      <w:pPr>
        <w:autoSpaceDE w:val="0"/>
        <w:autoSpaceDN w:val="0"/>
        <w:adjustRightInd w:val="0"/>
        <w:spacing w:after="0" w:line="240" w:lineRule="auto"/>
        <w:rPr>
          <w:rFonts w:ascii="Times New Roman" w:hAnsi="Times New Roman" w:cs="Times New Roman"/>
          <w:i/>
          <w:color w:val="000000"/>
          <w:sz w:val="24"/>
          <w:szCs w:val="24"/>
        </w:rPr>
      </w:pPr>
      <w:r w:rsidRPr="00A06BAC">
        <w:rPr>
          <w:rFonts w:ascii="Times New Roman" w:hAnsi="Times New Roman" w:cs="Times New Roman"/>
          <w:i/>
          <w:color w:val="000000"/>
          <w:sz w:val="24"/>
          <w:szCs w:val="24"/>
        </w:rPr>
        <w:t>Required Textbooks:</w:t>
      </w:r>
    </w:p>
    <w:p w14:paraId="6041CF33" w14:textId="77777777" w:rsidR="002C71A6" w:rsidRPr="00A06BAC" w:rsidRDefault="002C71A6" w:rsidP="002C71A6">
      <w:pPr>
        <w:autoSpaceDE w:val="0"/>
        <w:autoSpaceDN w:val="0"/>
        <w:adjustRightInd w:val="0"/>
        <w:spacing w:after="0" w:line="240" w:lineRule="auto"/>
        <w:rPr>
          <w:rFonts w:ascii="Times New Roman" w:hAnsi="Times New Roman" w:cs="Times New Roman"/>
          <w:i/>
          <w:color w:val="000000"/>
          <w:sz w:val="24"/>
          <w:szCs w:val="24"/>
        </w:rPr>
      </w:pPr>
    </w:p>
    <w:p w14:paraId="57B6C838" w14:textId="77777777" w:rsidR="002C71A6" w:rsidRPr="00A06BAC" w:rsidRDefault="002C71A6" w:rsidP="002C71A6">
      <w:pPr>
        <w:autoSpaceDE w:val="0"/>
        <w:autoSpaceDN w:val="0"/>
        <w:adjustRightInd w:val="0"/>
        <w:spacing w:after="0" w:line="240" w:lineRule="auto"/>
        <w:rPr>
          <w:rFonts w:ascii="Times New Roman" w:hAnsi="Times New Roman" w:cs="Times New Roman"/>
          <w:color w:val="000000"/>
          <w:sz w:val="24"/>
          <w:szCs w:val="24"/>
        </w:rPr>
      </w:pPr>
      <w:r w:rsidRPr="00A06BAC">
        <w:rPr>
          <w:rFonts w:ascii="Times New Roman" w:hAnsi="Times New Roman" w:cs="Times New Roman"/>
          <w:color w:val="000000"/>
          <w:sz w:val="24"/>
          <w:szCs w:val="24"/>
        </w:rPr>
        <w:t xml:space="preserve">Goodwin, Jeff and James Jasper (eds.) 2009.  </w:t>
      </w:r>
      <w:r w:rsidRPr="00A06BAC">
        <w:rPr>
          <w:rFonts w:ascii="Times New Roman" w:hAnsi="Times New Roman" w:cs="Times New Roman"/>
          <w:i/>
          <w:color w:val="000000"/>
          <w:sz w:val="24"/>
          <w:szCs w:val="24"/>
        </w:rPr>
        <w:t>The Social Movements Reader, 2</w:t>
      </w:r>
      <w:r w:rsidRPr="00A06BAC">
        <w:rPr>
          <w:rFonts w:ascii="Times New Roman" w:hAnsi="Times New Roman" w:cs="Times New Roman"/>
          <w:i/>
          <w:color w:val="000000"/>
          <w:sz w:val="24"/>
          <w:szCs w:val="24"/>
          <w:vertAlign w:val="superscript"/>
        </w:rPr>
        <w:t>nd</w:t>
      </w:r>
      <w:r w:rsidRPr="00A06BAC">
        <w:rPr>
          <w:rFonts w:ascii="Times New Roman" w:hAnsi="Times New Roman" w:cs="Times New Roman"/>
          <w:i/>
          <w:color w:val="000000"/>
          <w:sz w:val="24"/>
          <w:szCs w:val="24"/>
        </w:rPr>
        <w:t xml:space="preserve"> edition. </w:t>
      </w:r>
      <w:r w:rsidRPr="00A06BAC">
        <w:rPr>
          <w:rFonts w:ascii="Times New Roman" w:hAnsi="Times New Roman" w:cs="Times New Roman"/>
          <w:color w:val="000000"/>
          <w:sz w:val="24"/>
          <w:szCs w:val="24"/>
        </w:rPr>
        <w:t xml:space="preserve"> Blackwell Publishers.</w:t>
      </w:r>
    </w:p>
    <w:p w14:paraId="1A2BED61" w14:textId="77777777" w:rsidR="002C71A6" w:rsidRPr="00A06BAC" w:rsidRDefault="002C71A6" w:rsidP="002C71A6">
      <w:pPr>
        <w:autoSpaceDE w:val="0"/>
        <w:autoSpaceDN w:val="0"/>
        <w:adjustRightInd w:val="0"/>
        <w:spacing w:after="0" w:line="240" w:lineRule="auto"/>
        <w:rPr>
          <w:rFonts w:ascii="Times New Roman" w:hAnsi="Times New Roman" w:cs="Times New Roman"/>
          <w:color w:val="000000"/>
          <w:sz w:val="24"/>
          <w:szCs w:val="24"/>
        </w:rPr>
      </w:pPr>
    </w:p>
    <w:p w14:paraId="223E5E55" w14:textId="77777777" w:rsidR="00BA1422" w:rsidRPr="00A06BAC" w:rsidRDefault="002C71A6">
      <w:pPr>
        <w:rPr>
          <w:rFonts w:ascii="Times New Roman" w:hAnsi="Times New Roman" w:cs="Times New Roman"/>
          <w:color w:val="000000"/>
          <w:sz w:val="24"/>
          <w:szCs w:val="24"/>
        </w:rPr>
      </w:pPr>
      <w:r w:rsidRPr="00A06BAC">
        <w:rPr>
          <w:rFonts w:ascii="Times New Roman" w:hAnsi="Times New Roman" w:cs="Times New Roman"/>
          <w:color w:val="000000"/>
          <w:sz w:val="24"/>
          <w:szCs w:val="24"/>
        </w:rPr>
        <w:t xml:space="preserve">Berry, Jeffrey and Clyde Wilcox. 2009. </w:t>
      </w:r>
      <w:r w:rsidRPr="00A06BAC">
        <w:rPr>
          <w:rFonts w:ascii="Times New Roman" w:hAnsi="Times New Roman" w:cs="Times New Roman"/>
          <w:i/>
          <w:color w:val="000000"/>
          <w:sz w:val="24"/>
          <w:szCs w:val="24"/>
        </w:rPr>
        <w:t>The Interest Group Society, 5</w:t>
      </w:r>
      <w:r w:rsidRPr="00A06BAC">
        <w:rPr>
          <w:rFonts w:ascii="Times New Roman" w:hAnsi="Times New Roman" w:cs="Times New Roman"/>
          <w:i/>
          <w:color w:val="000000"/>
          <w:sz w:val="24"/>
          <w:szCs w:val="24"/>
          <w:vertAlign w:val="superscript"/>
        </w:rPr>
        <w:t>th</w:t>
      </w:r>
      <w:r w:rsidRPr="00A06BAC">
        <w:rPr>
          <w:rFonts w:ascii="Times New Roman" w:hAnsi="Times New Roman" w:cs="Times New Roman"/>
          <w:i/>
          <w:color w:val="000000"/>
          <w:sz w:val="24"/>
          <w:szCs w:val="24"/>
        </w:rPr>
        <w:t xml:space="preserve"> edition</w:t>
      </w:r>
      <w:r w:rsidRPr="00A06BAC">
        <w:rPr>
          <w:rFonts w:ascii="Times New Roman" w:hAnsi="Times New Roman" w:cs="Times New Roman"/>
          <w:color w:val="000000"/>
          <w:sz w:val="24"/>
          <w:szCs w:val="24"/>
        </w:rPr>
        <w:t>. Pearson Publishing.</w:t>
      </w:r>
    </w:p>
    <w:p w14:paraId="4DB5B048" w14:textId="5EF23A28" w:rsidR="00BA1422" w:rsidRPr="00A06BAC" w:rsidRDefault="007678E1">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GR</w:t>
      </w:r>
      <w:r w:rsidR="00BA1422" w:rsidRPr="00A06BAC">
        <w:rPr>
          <w:rFonts w:ascii="Times New Roman" w:hAnsi="Times New Roman" w:cs="Times New Roman"/>
          <w:b/>
          <w:color w:val="000000"/>
          <w:sz w:val="24"/>
          <w:szCs w:val="24"/>
        </w:rPr>
        <w:t>ADING</w:t>
      </w:r>
    </w:p>
    <w:p w14:paraId="4E3885FC" w14:textId="717E6E49" w:rsidR="005D6940" w:rsidRPr="00A06BAC" w:rsidRDefault="00DA245D">
      <w:pPr>
        <w:rPr>
          <w:rFonts w:ascii="Times New Roman" w:hAnsi="Times New Roman" w:cs="Times New Roman"/>
          <w:color w:val="000000"/>
          <w:sz w:val="24"/>
          <w:szCs w:val="24"/>
        </w:rPr>
      </w:pPr>
      <w:r>
        <w:rPr>
          <w:rFonts w:ascii="Times New Roman" w:hAnsi="Times New Roman" w:cs="Times New Roman"/>
          <w:color w:val="000000"/>
          <w:sz w:val="24"/>
          <w:szCs w:val="24"/>
        </w:rPr>
        <w:t>Participation/Attendance: 15</w:t>
      </w:r>
      <w:r w:rsidR="005D6940" w:rsidRPr="00A06BAC">
        <w:rPr>
          <w:rFonts w:ascii="Times New Roman" w:hAnsi="Times New Roman" w:cs="Times New Roman"/>
          <w:color w:val="000000"/>
          <w:sz w:val="24"/>
          <w:szCs w:val="24"/>
        </w:rPr>
        <w:t>% of Grade</w:t>
      </w:r>
    </w:p>
    <w:p w14:paraId="6978E77E" w14:textId="3A810E79" w:rsidR="005D6940" w:rsidRPr="00A06BAC" w:rsidRDefault="00DA245D">
      <w:pPr>
        <w:rPr>
          <w:rFonts w:ascii="Times New Roman" w:hAnsi="Times New Roman" w:cs="Times New Roman"/>
          <w:color w:val="000000"/>
          <w:sz w:val="24"/>
          <w:szCs w:val="24"/>
        </w:rPr>
      </w:pPr>
      <w:r>
        <w:rPr>
          <w:rFonts w:ascii="Times New Roman" w:hAnsi="Times New Roman" w:cs="Times New Roman"/>
          <w:color w:val="000000"/>
          <w:sz w:val="24"/>
          <w:szCs w:val="24"/>
        </w:rPr>
        <w:t>Two Short</w:t>
      </w:r>
      <w:r w:rsidR="00F86D0F" w:rsidRPr="00A06BAC">
        <w:rPr>
          <w:rFonts w:ascii="Times New Roman" w:hAnsi="Times New Roman" w:cs="Times New Roman"/>
          <w:color w:val="000000"/>
          <w:sz w:val="24"/>
          <w:szCs w:val="24"/>
        </w:rPr>
        <w:t xml:space="preserve"> </w:t>
      </w:r>
      <w:r w:rsidR="005D6940" w:rsidRPr="00A06BAC">
        <w:rPr>
          <w:rFonts w:ascii="Times New Roman" w:hAnsi="Times New Roman" w:cs="Times New Roman"/>
          <w:color w:val="000000"/>
          <w:sz w:val="24"/>
          <w:szCs w:val="24"/>
        </w:rPr>
        <w:t>Papers</w:t>
      </w:r>
      <w:r>
        <w:rPr>
          <w:rFonts w:ascii="Times New Roman" w:hAnsi="Times New Roman" w:cs="Times New Roman"/>
          <w:color w:val="000000"/>
          <w:sz w:val="24"/>
          <w:szCs w:val="24"/>
        </w:rPr>
        <w:t>: 40</w:t>
      </w:r>
      <w:r w:rsidR="007678E1">
        <w:rPr>
          <w:rFonts w:ascii="Times New Roman" w:hAnsi="Times New Roman" w:cs="Times New Roman"/>
          <w:color w:val="000000"/>
          <w:sz w:val="24"/>
          <w:szCs w:val="24"/>
        </w:rPr>
        <w:t>%</w:t>
      </w:r>
      <w:r>
        <w:rPr>
          <w:rFonts w:ascii="Times New Roman" w:hAnsi="Times New Roman" w:cs="Times New Roman"/>
          <w:color w:val="000000"/>
          <w:sz w:val="24"/>
          <w:szCs w:val="24"/>
        </w:rPr>
        <w:t xml:space="preserve"> of Grade (20</w:t>
      </w:r>
      <w:r w:rsidR="005D6940" w:rsidRPr="00A06BAC">
        <w:rPr>
          <w:rFonts w:ascii="Times New Roman" w:hAnsi="Times New Roman" w:cs="Times New Roman"/>
          <w:color w:val="000000"/>
          <w:sz w:val="24"/>
          <w:szCs w:val="24"/>
        </w:rPr>
        <w:t>% each)</w:t>
      </w:r>
    </w:p>
    <w:p w14:paraId="5E55A988" w14:textId="7B7B4A54" w:rsidR="00F02363" w:rsidRPr="00A06BAC" w:rsidRDefault="003E73CF" w:rsidP="00F02363">
      <w:pPr>
        <w:rPr>
          <w:rFonts w:ascii="Times New Roman" w:hAnsi="Times New Roman" w:cs="Times New Roman"/>
          <w:color w:val="000000"/>
          <w:sz w:val="24"/>
          <w:szCs w:val="24"/>
        </w:rPr>
      </w:pPr>
      <w:r>
        <w:rPr>
          <w:rFonts w:ascii="Times New Roman" w:hAnsi="Times New Roman" w:cs="Times New Roman"/>
          <w:color w:val="000000"/>
          <w:sz w:val="24"/>
          <w:szCs w:val="24"/>
        </w:rPr>
        <w:t>Research Paper: 30</w:t>
      </w:r>
      <w:r w:rsidR="00F02363" w:rsidRPr="00A06BAC">
        <w:rPr>
          <w:rFonts w:ascii="Times New Roman" w:hAnsi="Times New Roman" w:cs="Times New Roman"/>
          <w:color w:val="000000"/>
          <w:sz w:val="24"/>
          <w:szCs w:val="24"/>
        </w:rPr>
        <w:t>% of Grade</w:t>
      </w:r>
    </w:p>
    <w:p w14:paraId="1755C1AB" w14:textId="6D74F00B" w:rsidR="005D6940" w:rsidRDefault="003E73CF">
      <w:pPr>
        <w:rPr>
          <w:rFonts w:ascii="Times New Roman" w:hAnsi="Times New Roman" w:cs="Times New Roman"/>
          <w:color w:val="000000"/>
          <w:sz w:val="24"/>
          <w:szCs w:val="24"/>
        </w:rPr>
      </w:pPr>
      <w:r>
        <w:rPr>
          <w:rFonts w:ascii="Times New Roman" w:hAnsi="Times New Roman" w:cs="Times New Roman"/>
          <w:color w:val="000000"/>
          <w:sz w:val="24"/>
          <w:szCs w:val="24"/>
        </w:rPr>
        <w:t>Research Paper Components: 15% of Grade</w:t>
      </w:r>
    </w:p>
    <w:p w14:paraId="4FF368E1" w14:textId="77777777" w:rsidR="00E10C27" w:rsidRPr="00891181" w:rsidRDefault="00E10C27" w:rsidP="00E10C27">
      <w:pPr>
        <w:rPr>
          <w:rFonts w:ascii="Times New Roman" w:hAnsi="Times New Roman" w:cs="Times New Roman"/>
          <w:sz w:val="24"/>
          <w:szCs w:val="24"/>
        </w:rPr>
      </w:pPr>
      <w:r w:rsidRPr="00891181">
        <w:rPr>
          <w:rFonts w:ascii="Times New Roman" w:hAnsi="Times New Roman" w:cs="Times New Roman"/>
          <w:sz w:val="24"/>
          <w:szCs w:val="24"/>
        </w:rPr>
        <w:t>The course grading scale is as follows:</w:t>
      </w:r>
    </w:p>
    <w:p w14:paraId="480B5C93" w14:textId="77777777" w:rsidR="00E10C27" w:rsidRPr="00326F4D" w:rsidRDefault="00E10C27" w:rsidP="00E10C2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sidRPr="00326F4D">
        <w:rPr>
          <w:rFonts w:ascii="Times New Roman" w:hAnsi="Times New Roman" w:cs="Times New Roman"/>
          <w:sz w:val="24"/>
          <w:szCs w:val="24"/>
        </w:rPr>
        <w:t>94% or higher</w:t>
      </w:r>
    </w:p>
    <w:p w14:paraId="76EB4F43" w14:textId="77777777" w:rsidR="00E10C27" w:rsidRPr="00326F4D" w:rsidRDefault="00E10C27" w:rsidP="00E10C27">
      <w:pPr>
        <w:pStyle w:val="NoSpacing"/>
        <w:rPr>
          <w:rFonts w:ascii="Times New Roman" w:hAnsi="Times New Roman" w:cs="Times New Roman"/>
          <w:sz w:val="24"/>
          <w:szCs w:val="24"/>
        </w:rPr>
      </w:pPr>
      <w:r w:rsidRPr="00326F4D">
        <w:rPr>
          <w:rFonts w:ascii="Times New Roman" w:hAnsi="Times New Roman" w:cs="Times New Roman"/>
          <w:sz w:val="24"/>
          <w:szCs w:val="24"/>
        </w:rPr>
        <w:tab/>
        <w:t>A-</w:t>
      </w:r>
      <w:r>
        <w:rPr>
          <w:rFonts w:ascii="Times New Roman" w:hAnsi="Times New Roman" w:cs="Times New Roman"/>
          <w:sz w:val="24"/>
          <w:szCs w:val="24"/>
        </w:rPr>
        <w:tab/>
      </w:r>
      <w:r w:rsidRPr="00326F4D">
        <w:rPr>
          <w:rFonts w:ascii="Times New Roman" w:hAnsi="Times New Roman" w:cs="Times New Roman"/>
          <w:sz w:val="24"/>
          <w:szCs w:val="24"/>
        </w:rPr>
        <w:t>90-93</w:t>
      </w:r>
      <w:r>
        <w:rPr>
          <w:rFonts w:ascii="Times New Roman" w:hAnsi="Times New Roman" w:cs="Times New Roman"/>
          <w:sz w:val="24"/>
          <w:szCs w:val="24"/>
        </w:rPr>
        <w:t>%</w:t>
      </w:r>
    </w:p>
    <w:p w14:paraId="3C4CB1B4" w14:textId="77777777" w:rsidR="00E10C27" w:rsidRPr="00326F4D" w:rsidRDefault="00E10C27" w:rsidP="00E10C27">
      <w:pPr>
        <w:pStyle w:val="NoSpacing"/>
        <w:rPr>
          <w:rFonts w:ascii="Times New Roman" w:hAnsi="Times New Roman" w:cs="Times New Roman"/>
          <w:sz w:val="24"/>
          <w:szCs w:val="24"/>
        </w:rPr>
      </w:pPr>
      <w:r w:rsidRPr="00326F4D">
        <w:rPr>
          <w:rFonts w:ascii="Times New Roman" w:hAnsi="Times New Roman" w:cs="Times New Roman"/>
          <w:sz w:val="24"/>
          <w:szCs w:val="24"/>
        </w:rPr>
        <w:tab/>
        <w:t>B+</w:t>
      </w:r>
      <w:r>
        <w:rPr>
          <w:rFonts w:ascii="Times New Roman" w:hAnsi="Times New Roman" w:cs="Times New Roman"/>
          <w:sz w:val="24"/>
          <w:szCs w:val="24"/>
        </w:rPr>
        <w:tab/>
      </w:r>
      <w:r w:rsidRPr="00326F4D">
        <w:rPr>
          <w:rFonts w:ascii="Times New Roman" w:hAnsi="Times New Roman" w:cs="Times New Roman"/>
          <w:sz w:val="24"/>
          <w:szCs w:val="24"/>
        </w:rPr>
        <w:t>87</w:t>
      </w:r>
      <w:r>
        <w:rPr>
          <w:rFonts w:ascii="Times New Roman" w:hAnsi="Times New Roman" w:cs="Times New Roman"/>
          <w:sz w:val="24"/>
          <w:szCs w:val="24"/>
        </w:rPr>
        <w:t xml:space="preserve"> -89%</w:t>
      </w:r>
    </w:p>
    <w:p w14:paraId="654A23AD" w14:textId="77777777" w:rsidR="00E10C27" w:rsidRPr="00326F4D" w:rsidRDefault="00E10C27" w:rsidP="00E10C27">
      <w:pPr>
        <w:pStyle w:val="NoSpacing"/>
        <w:rPr>
          <w:rFonts w:ascii="Times New Roman" w:hAnsi="Times New Roman" w:cs="Times New Roman"/>
          <w:sz w:val="24"/>
          <w:szCs w:val="24"/>
        </w:rPr>
      </w:pPr>
      <w:r w:rsidRPr="00326F4D">
        <w:rPr>
          <w:rFonts w:ascii="Times New Roman" w:hAnsi="Times New Roman" w:cs="Times New Roman"/>
          <w:sz w:val="24"/>
          <w:szCs w:val="24"/>
        </w:rPr>
        <w:tab/>
        <w:t>B</w:t>
      </w:r>
      <w:r w:rsidRPr="00326F4D">
        <w:rPr>
          <w:rFonts w:ascii="Times New Roman" w:hAnsi="Times New Roman" w:cs="Times New Roman"/>
          <w:sz w:val="24"/>
          <w:szCs w:val="24"/>
        </w:rPr>
        <w:tab/>
        <w:t>83</w:t>
      </w:r>
      <w:r>
        <w:rPr>
          <w:rFonts w:ascii="Times New Roman" w:hAnsi="Times New Roman" w:cs="Times New Roman"/>
          <w:sz w:val="24"/>
          <w:szCs w:val="24"/>
        </w:rPr>
        <w:t>-86%</w:t>
      </w:r>
    </w:p>
    <w:p w14:paraId="68478328" w14:textId="77777777" w:rsidR="00E10C27" w:rsidRPr="00326F4D" w:rsidRDefault="00E10C27" w:rsidP="00E10C27">
      <w:pPr>
        <w:pStyle w:val="NoSpacing"/>
        <w:rPr>
          <w:rFonts w:ascii="Times New Roman" w:hAnsi="Times New Roman" w:cs="Times New Roman"/>
          <w:sz w:val="24"/>
          <w:szCs w:val="24"/>
        </w:rPr>
      </w:pPr>
      <w:r w:rsidRPr="00326F4D">
        <w:rPr>
          <w:rFonts w:ascii="Times New Roman" w:hAnsi="Times New Roman" w:cs="Times New Roman"/>
          <w:sz w:val="24"/>
          <w:szCs w:val="24"/>
        </w:rPr>
        <w:tab/>
        <w:t>B-</w:t>
      </w:r>
      <w:r>
        <w:rPr>
          <w:rFonts w:ascii="Times New Roman" w:hAnsi="Times New Roman" w:cs="Times New Roman"/>
          <w:sz w:val="24"/>
          <w:szCs w:val="24"/>
        </w:rPr>
        <w:tab/>
      </w:r>
      <w:r w:rsidRPr="00326F4D">
        <w:rPr>
          <w:rFonts w:ascii="Times New Roman" w:hAnsi="Times New Roman" w:cs="Times New Roman"/>
          <w:sz w:val="24"/>
          <w:szCs w:val="24"/>
        </w:rPr>
        <w:t>80</w:t>
      </w:r>
      <w:r>
        <w:rPr>
          <w:rFonts w:ascii="Times New Roman" w:hAnsi="Times New Roman" w:cs="Times New Roman"/>
          <w:sz w:val="24"/>
          <w:szCs w:val="24"/>
        </w:rPr>
        <w:t xml:space="preserve"> -82%</w:t>
      </w:r>
    </w:p>
    <w:p w14:paraId="1A7F712C" w14:textId="77777777" w:rsidR="00E10C27" w:rsidRPr="00326F4D" w:rsidRDefault="00E10C27" w:rsidP="00E10C27">
      <w:pPr>
        <w:pStyle w:val="NoSpacing"/>
        <w:rPr>
          <w:rFonts w:ascii="Times New Roman" w:hAnsi="Times New Roman" w:cs="Times New Roman"/>
          <w:sz w:val="24"/>
          <w:szCs w:val="24"/>
        </w:rPr>
      </w:pPr>
      <w:r w:rsidRPr="00326F4D">
        <w:rPr>
          <w:rFonts w:ascii="Times New Roman" w:hAnsi="Times New Roman" w:cs="Times New Roman"/>
          <w:sz w:val="24"/>
          <w:szCs w:val="24"/>
        </w:rPr>
        <w:tab/>
        <w:t>C+</w:t>
      </w:r>
      <w:r w:rsidRPr="00326F4D">
        <w:rPr>
          <w:rFonts w:ascii="Times New Roman" w:hAnsi="Times New Roman" w:cs="Times New Roman"/>
          <w:sz w:val="24"/>
          <w:szCs w:val="24"/>
        </w:rPr>
        <w:tab/>
        <w:t>77</w:t>
      </w:r>
      <w:r>
        <w:rPr>
          <w:rFonts w:ascii="Times New Roman" w:hAnsi="Times New Roman" w:cs="Times New Roman"/>
          <w:sz w:val="24"/>
          <w:szCs w:val="24"/>
        </w:rPr>
        <w:t xml:space="preserve"> -79%</w:t>
      </w:r>
    </w:p>
    <w:p w14:paraId="26255E15" w14:textId="77777777" w:rsidR="00E10C27" w:rsidRPr="00326F4D" w:rsidRDefault="00E10C27" w:rsidP="00E10C27">
      <w:pPr>
        <w:pStyle w:val="NoSpacing"/>
        <w:rPr>
          <w:rFonts w:ascii="Times New Roman" w:hAnsi="Times New Roman" w:cs="Times New Roman"/>
          <w:sz w:val="24"/>
          <w:szCs w:val="24"/>
        </w:rPr>
      </w:pPr>
      <w:r w:rsidRPr="00326F4D">
        <w:rPr>
          <w:rFonts w:ascii="Times New Roman" w:hAnsi="Times New Roman" w:cs="Times New Roman"/>
          <w:sz w:val="24"/>
          <w:szCs w:val="24"/>
        </w:rPr>
        <w:tab/>
        <w:t>C</w:t>
      </w:r>
      <w:r w:rsidRPr="00326F4D">
        <w:rPr>
          <w:rFonts w:ascii="Times New Roman" w:hAnsi="Times New Roman" w:cs="Times New Roman"/>
          <w:sz w:val="24"/>
          <w:szCs w:val="24"/>
        </w:rPr>
        <w:tab/>
        <w:t>73</w:t>
      </w:r>
      <w:r>
        <w:rPr>
          <w:rFonts w:ascii="Times New Roman" w:hAnsi="Times New Roman" w:cs="Times New Roman"/>
          <w:sz w:val="24"/>
          <w:szCs w:val="24"/>
        </w:rPr>
        <w:t xml:space="preserve"> -76%</w:t>
      </w:r>
    </w:p>
    <w:p w14:paraId="02970ED8" w14:textId="77777777" w:rsidR="00E10C27" w:rsidRPr="00326F4D" w:rsidRDefault="00E10C27" w:rsidP="00E10C27">
      <w:pPr>
        <w:pStyle w:val="NoSpacing"/>
        <w:rPr>
          <w:rFonts w:ascii="Times New Roman" w:hAnsi="Times New Roman" w:cs="Times New Roman"/>
          <w:sz w:val="24"/>
          <w:szCs w:val="24"/>
        </w:rPr>
      </w:pPr>
      <w:r w:rsidRPr="00326F4D">
        <w:rPr>
          <w:rFonts w:ascii="Times New Roman" w:hAnsi="Times New Roman" w:cs="Times New Roman"/>
          <w:sz w:val="24"/>
          <w:szCs w:val="24"/>
        </w:rPr>
        <w:tab/>
        <w:t>C-</w:t>
      </w:r>
      <w:r w:rsidRPr="00326F4D">
        <w:rPr>
          <w:rFonts w:ascii="Times New Roman" w:hAnsi="Times New Roman" w:cs="Times New Roman"/>
          <w:sz w:val="24"/>
          <w:szCs w:val="24"/>
        </w:rPr>
        <w:tab/>
        <w:t>70-72</w:t>
      </w:r>
      <w:r>
        <w:rPr>
          <w:rFonts w:ascii="Times New Roman" w:hAnsi="Times New Roman" w:cs="Times New Roman"/>
          <w:sz w:val="24"/>
          <w:szCs w:val="24"/>
        </w:rPr>
        <w:t>%</w:t>
      </w:r>
    </w:p>
    <w:p w14:paraId="78212552" w14:textId="77777777" w:rsidR="00E10C27" w:rsidRPr="00326F4D" w:rsidRDefault="00E10C27" w:rsidP="00E10C27">
      <w:pPr>
        <w:pStyle w:val="NoSpacing"/>
        <w:rPr>
          <w:rFonts w:ascii="Times New Roman" w:hAnsi="Times New Roman" w:cs="Times New Roman"/>
          <w:sz w:val="24"/>
          <w:szCs w:val="24"/>
        </w:rPr>
      </w:pPr>
      <w:r w:rsidRPr="00326F4D">
        <w:rPr>
          <w:rFonts w:ascii="Times New Roman" w:hAnsi="Times New Roman" w:cs="Times New Roman"/>
          <w:sz w:val="24"/>
          <w:szCs w:val="24"/>
        </w:rPr>
        <w:tab/>
        <w:t>D+</w:t>
      </w:r>
      <w:r w:rsidRPr="00326F4D">
        <w:rPr>
          <w:rFonts w:ascii="Times New Roman" w:hAnsi="Times New Roman" w:cs="Times New Roman"/>
          <w:sz w:val="24"/>
          <w:szCs w:val="24"/>
        </w:rPr>
        <w:tab/>
      </w:r>
      <w:r>
        <w:rPr>
          <w:rFonts w:ascii="Times New Roman" w:hAnsi="Times New Roman" w:cs="Times New Roman"/>
          <w:sz w:val="24"/>
          <w:szCs w:val="24"/>
        </w:rPr>
        <w:t>67-69%</w:t>
      </w:r>
    </w:p>
    <w:p w14:paraId="2AA1A51E" w14:textId="77777777" w:rsidR="00E10C27" w:rsidRDefault="00E10C27" w:rsidP="00E10C27">
      <w:pPr>
        <w:pStyle w:val="NoSpacing"/>
        <w:ind w:firstLine="720"/>
        <w:rPr>
          <w:rFonts w:ascii="Times New Roman" w:hAnsi="Times New Roman" w:cs="Times New Roman"/>
          <w:sz w:val="24"/>
          <w:szCs w:val="24"/>
        </w:rPr>
      </w:pPr>
      <w:r w:rsidRPr="00326F4D">
        <w:rPr>
          <w:rFonts w:ascii="Times New Roman" w:hAnsi="Times New Roman" w:cs="Times New Roman"/>
          <w:sz w:val="24"/>
          <w:szCs w:val="24"/>
        </w:rPr>
        <w:t>D</w:t>
      </w:r>
      <w:r w:rsidRPr="00326F4D">
        <w:rPr>
          <w:rFonts w:ascii="Times New Roman" w:hAnsi="Times New Roman" w:cs="Times New Roman"/>
          <w:sz w:val="24"/>
          <w:szCs w:val="24"/>
        </w:rPr>
        <w:tab/>
      </w:r>
      <w:r>
        <w:rPr>
          <w:rFonts w:ascii="Times New Roman" w:hAnsi="Times New Roman" w:cs="Times New Roman"/>
          <w:sz w:val="24"/>
          <w:szCs w:val="24"/>
        </w:rPr>
        <w:t>60-66%</w:t>
      </w:r>
    </w:p>
    <w:p w14:paraId="164830B7" w14:textId="77777777" w:rsidR="00E10C27" w:rsidRDefault="00E10C27" w:rsidP="00F31E99">
      <w:pPr>
        <w:pStyle w:val="NoSpacing"/>
        <w:ind w:firstLine="72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&lt; 60%</w:t>
      </w:r>
    </w:p>
    <w:p w14:paraId="6A819486" w14:textId="77777777" w:rsidR="0022041E" w:rsidRPr="00A06BAC" w:rsidRDefault="0022041E">
      <w:pPr>
        <w:rPr>
          <w:rFonts w:ascii="Times New Roman" w:hAnsi="Times New Roman" w:cs="Times New Roman"/>
          <w:color w:val="000000"/>
          <w:sz w:val="24"/>
          <w:szCs w:val="24"/>
        </w:rPr>
      </w:pPr>
    </w:p>
    <w:tbl>
      <w:tblPr>
        <w:tblStyle w:val="LightShading1"/>
        <w:tblW w:w="0" w:type="auto"/>
        <w:tblLook w:val="04A0" w:firstRow="1" w:lastRow="0" w:firstColumn="1" w:lastColumn="0" w:noHBand="0" w:noVBand="1"/>
      </w:tblPr>
      <w:tblGrid>
        <w:gridCol w:w="3168"/>
        <w:gridCol w:w="5688"/>
      </w:tblGrid>
      <w:tr w:rsidR="008E64F5" w:rsidRPr="00A06BAC" w14:paraId="0F4A8FC2" w14:textId="77777777" w:rsidTr="009F0A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082BD3CA" w14:textId="77777777" w:rsidR="008E64F5" w:rsidRPr="00A06BAC" w:rsidRDefault="008E64F5" w:rsidP="009F0A5D">
            <w:pPr>
              <w:rPr>
                <w:rFonts w:ascii="Times New Roman" w:hAnsi="Times New Roman" w:cs="Times New Roman"/>
                <w:bCs w:val="0"/>
                <w:sz w:val="24"/>
                <w:szCs w:val="24"/>
              </w:rPr>
            </w:pPr>
            <w:r w:rsidRPr="00A06BAC">
              <w:rPr>
                <w:rFonts w:ascii="Times New Roman" w:hAnsi="Times New Roman" w:cs="Times New Roman"/>
                <w:bCs w:val="0"/>
                <w:sz w:val="24"/>
                <w:szCs w:val="24"/>
              </w:rPr>
              <w:t>Important Dates</w:t>
            </w:r>
          </w:p>
        </w:tc>
        <w:tc>
          <w:tcPr>
            <w:tcW w:w="5688" w:type="dxa"/>
          </w:tcPr>
          <w:p w14:paraId="1468B092" w14:textId="77777777" w:rsidR="008E64F5" w:rsidRPr="00A06BAC" w:rsidRDefault="008E64F5" w:rsidP="009F0A5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
        </w:tc>
      </w:tr>
      <w:tr w:rsidR="008E64F5" w:rsidRPr="00886668" w14:paraId="405286EA" w14:textId="77777777" w:rsidTr="009F0A5D">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3168" w:type="dxa"/>
          </w:tcPr>
          <w:p w14:paraId="3A79BA3A" w14:textId="77777777" w:rsidR="008E64F5" w:rsidRPr="00886668" w:rsidRDefault="008E64F5" w:rsidP="009F0A5D">
            <w:pPr>
              <w:rPr>
                <w:rFonts w:ascii="Times New Roman" w:hAnsi="Times New Roman" w:cs="Times New Roman"/>
                <w:b w:val="0"/>
                <w:sz w:val="24"/>
                <w:szCs w:val="24"/>
              </w:rPr>
            </w:pPr>
          </w:p>
          <w:p w14:paraId="6AEA181D" w14:textId="7B6BAFF6" w:rsidR="008E64F5" w:rsidRPr="00886668" w:rsidRDefault="008E64F5" w:rsidP="004E6662">
            <w:pPr>
              <w:rPr>
                <w:rFonts w:ascii="Times New Roman" w:hAnsi="Times New Roman" w:cs="Times New Roman"/>
                <w:b w:val="0"/>
                <w:sz w:val="24"/>
                <w:szCs w:val="24"/>
              </w:rPr>
            </w:pPr>
            <w:r w:rsidRPr="00886668">
              <w:rPr>
                <w:rFonts w:ascii="Times New Roman" w:hAnsi="Times New Roman" w:cs="Times New Roman"/>
                <w:b w:val="0"/>
                <w:sz w:val="24"/>
                <w:szCs w:val="24"/>
              </w:rPr>
              <w:t xml:space="preserve">September </w:t>
            </w:r>
            <w:r w:rsidR="0082224F">
              <w:rPr>
                <w:rFonts w:ascii="Times New Roman" w:hAnsi="Times New Roman" w:cs="Times New Roman"/>
                <w:b w:val="0"/>
                <w:sz w:val="24"/>
                <w:szCs w:val="24"/>
              </w:rPr>
              <w:t>23</w:t>
            </w:r>
            <w:r w:rsidR="0082224F" w:rsidRPr="0082224F">
              <w:rPr>
                <w:rFonts w:ascii="Times New Roman" w:hAnsi="Times New Roman" w:cs="Times New Roman"/>
                <w:b w:val="0"/>
                <w:sz w:val="24"/>
                <w:szCs w:val="24"/>
                <w:vertAlign w:val="superscript"/>
              </w:rPr>
              <w:t>rd</w:t>
            </w:r>
            <w:r w:rsidR="0082224F">
              <w:rPr>
                <w:rFonts w:ascii="Times New Roman" w:hAnsi="Times New Roman" w:cs="Times New Roman"/>
                <w:b w:val="0"/>
                <w:sz w:val="24"/>
                <w:szCs w:val="24"/>
              </w:rPr>
              <w:t xml:space="preserve"> </w:t>
            </w:r>
            <w:r w:rsidR="000F3869" w:rsidRPr="00886668">
              <w:rPr>
                <w:rFonts w:ascii="Times New Roman" w:hAnsi="Times New Roman" w:cs="Times New Roman"/>
                <w:b w:val="0"/>
                <w:sz w:val="24"/>
                <w:szCs w:val="24"/>
              </w:rPr>
              <w:t xml:space="preserve"> </w:t>
            </w:r>
          </w:p>
        </w:tc>
        <w:tc>
          <w:tcPr>
            <w:tcW w:w="5688" w:type="dxa"/>
          </w:tcPr>
          <w:p w14:paraId="31ABF098" w14:textId="77777777" w:rsidR="008E64F5" w:rsidRPr="00886668" w:rsidRDefault="008E64F5" w:rsidP="009F0A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2C39CBF7" w14:textId="77777777" w:rsidR="008E64F5" w:rsidRPr="00886668" w:rsidRDefault="00AD38B9" w:rsidP="00D57B4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886668">
              <w:rPr>
                <w:rFonts w:ascii="Times New Roman" w:hAnsi="Times New Roman" w:cs="Times New Roman"/>
                <w:bCs/>
                <w:sz w:val="24"/>
                <w:szCs w:val="24"/>
              </w:rPr>
              <w:t>1 Pa</w:t>
            </w:r>
            <w:r w:rsidR="00D57B4B" w:rsidRPr="00886668">
              <w:rPr>
                <w:rFonts w:ascii="Times New Roman" w:hAnsi="Times New Roman" w:cs="Times New Roman"/>
                <w:bCs/>
                <w:sz w:val="24"/>
                <w:szCs w:val="24"/>
              </w:rPr>
              <w:t>ge Research Paper Proposal Due</w:t>
            </w:r>
          </w:p>
        </w:tc>
      </w:tr>
      <w:tr w:rsidR="008E64F5" w:rsidRPr="00886668" w14:paraId="569CAF36" w14:textId="77777777" w:rsidTr="009F0A5D">
        <w:tc>
          <w:tcPr>
            <w:cnfStyle w:val="001000000000" w:firstRow="0" w:lastRow="0" w:firstColumn="1" w:lastColumn="0" w:oddVBand="0" w:evenVBand="0" w:oddHBand="0" w:evenHBand="0" w:firstRowFirstColumn="0" w:firstRowLastColumn="0" w:lastRowFirstColumn="0" w:lastRowLastColumn="0"/>
            <w:tcW w:w="3168" w:type="dxa"/>
          </w:tcPr>
          <w:p w14:paraId="390EA416" w14:textId="77777777" w:rsidR="008E64F5" w:rsidRPr="00886668" w:rsidRDefault="008E64F5" w:rsidP="009F0A5D">
            <w:pPr>
              <w:rPr>
                <w:rFonts w:ascii="Times New Roman" w:hAnsi="Times New Roman" w:cs="Times New Roman"/>
                <w:b w:val="0"/>
                <w:sz w:val="24"/>
                <w:szCs w:val="24"/>
              </w:rPr>
            </w:pPr>
          </w:p>
          <w:p w14:paraId="01B9BB1C" w14:textId="34B17BD8" w:rsidR="008E64F5" w:rsidRPr="00886668" w:rsidRDefault="00D62281" w:rsidP="00346EBA">
            <w:pPr>
              <w:rPr>
                <w:rFonts w:ascii="Times New Roman" w:hAnsi="Times New Roman" w:cs="Times New Roman"/>
                <w:b w:val="0"/>
                <w:bCs w:val="0"/>
                <w:sz w:val="24"/>
                <w:szCs w:val="24"/>
              </w:rPr>
            </w:pPr>
            <w:r>
              <w:rPr>
                <w:rFonts w:ascii="Times New Roman" w:hAnsi="Times New Roman" w:cs="Times New Roman"/>
                <w:b w:val="0"/>
                <w:bCs w:val="0"/>
                <w:sz w:val="24"/>
                <w:szCs w:val="24"/>
              </w:rPr>
              <w:t>October 7</w:t>
            </w:r>
            <w:r w:rsidR="0082224F" w:rsidRPr="0082224F">
              <w:rPr>
                <w:rFonts w:ascii="Times New Roman" w:hAnsi="Times New Roman" w:cs="Times New Roman"/>
                <w:b w:val="0"/>
                <w:bCs w:val="0"/>
                <w:sz w:val="24"/>
                <w:szCs w:val="24"/>
                <w:vertAlign w:val="superscript"/>
              </w:rPr>
              <w:t>th</w:t>
            </w:r>
            <w:r w:rsidR="0082224F">
              <w:rPr>
                <w:rFonts w:ascii="Times New Roman" w:hAnsi="Times New Roman" w:cs="Times New Roman"/>
                <w:b w:val="0"/>
                <w:bCs w:val="0"/>
                <w:sz w:val="24"/>
                <w:szCs w:val="24"/>
              </w:rPr>
              <w:t xml:space="preserve"> </w:t>
            </w:r>
            <w:r w:rsidR="008E64F5" w:rsidRPr="00886668">
              <w:rPr>
                <w:rFonts w:ascii="Times New Roman" w:hAnsi="Times New Roman" w:cs="Times New Roman"/>
                <w:b w:val="0"/>
                <w:bCs w:val="0"/>
                <w:sz w:val="24"/>
                <w:szCs w:val="24"/>
              </w:rPr>
              <w:t xml:space="preserve">  </w:t>
            </w:r>
          </w:p>
        </w:tc>
        <w:tc>
          <w:tcPr>
            <w:tcW w:w="5688" w:type="dxa"/>
          </w:tcPr>
          <w:p w14:paraId="4D4BCFDA" w14:textId="77777777" w:rsidR="008E64F5" w:rsidRPr="00886668" w:rsidRDefault="008E64F5" w:rsidP="009F0A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p w14:paraId="7071BE41" w14:textId="5F3F2787" w:rsidR="008E64F5" w:rsidRPr="00886668" w:rsidRDefault="00AD38B9" w:rsidP="008D5FC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886668">
              <w:rPr>
                <w:rFonts w:ascii="Times New Roman" w:hAnsi="Times New Roman" w:cs="Times New Roman"/>
                <w:bCs/>
                <w:sz w:val="24"/>
                <w:szCs w:val="24"/>
              </w:rPr>
              <w:t xml:space="preserve">Short </w:t>
            </w:r>
            <w:r w:rsidR="008D5FC7" w:rsidRPr="00886668">
              <w:rPr>
                <w:rFonts w:ascii="Times New Roman" w:hAnsi="Times New Roman" w:cs="Times New Roman"/>
                <w:bCs/>
                <w:sz w:val="24"/>
                <w:szCs w:val="24"/>
              </w:rPr>
              <w:t>Paper</w:t>
            </w:r>
            <w:r w:rsidR="001B0DDB" w:rsidRPr="00886668">
              <w:rPr>
                <w:rFonts w:ascii="Times New Roman" w:hAnsi="Times New Roman" w:cs="Times New Roman"/>
                <w:bCs/>
                <w:sz w:val="24"/>
                <w:szCs w:val="24"/>
              </w:rPr>
              <w:t xml:space="preserve"> 1 Due, 11:55</w:t>
            </w:r>
            <w:r w:rsidRPr="00886668">
              <w:rPr>
                <w:rFonts w:ascii="Times New Roman" w:hAnsi="Times New Roman" w:cs="Times New Roman"/>
                <w:bCs/>
                <w:sz w:val="24"/>
                <w:szCs w:val="24"/>
              </w:rPr>
              <w:t>pm</w:t>
            </w:r>
          </w:p>
        </w:tc>
      </w:tr>
      <w:tr w:rsidR="008E64F5" w:rsidRPr="00886668" w14:paraId="0F7EDA3A" w14:textId="77777777" w:rsidTr="009F0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53FA7E29" w14:textId="77777777" w:rsidR="00DD27B7" w:rsidRPr="00886668" w:rsidRDefault="00DD27B7" w:rsidP="00AD38B9">
            <w:pPr>
              <w:rPr>
                <w:rFonts w:ascii="Times New Roman" w:hAnsi="Times New Roman" w:cs="Times New Roman"/>
                <w:b w:val="0"/>
                <w:bCs w:val="0"/>
                <w:sz w:val="24"/>
                <w:szCs w:val="24"/>
              </w:rPr>
            </w:pPr>
          </w:p>
          <w:p w14:paraId="4BC6D90A" w14:textId="08E15765" w:rsidR="008E64F5" w:rsidRPr="00886668" w:rsidRDefault="00D62281" w:rsidP="001B0DDB">
            <w:pPr>
              <w:rPr>
                <w:rFonts w:ascii="Times New Roman" w:hAnsi="Times New Roman" w:cs="Times New Roman"/>
                <w:b w:val="0"/>
                <w:bCs w:val="0"/>
                <w:sz w:val="24"/>
                <w:szCs w:val="24"/>
              </w:rPr>
            </w:pPr>
            <w:r>
              <w:rPr>
                <w:rFonts w:ascii="Times New Roman" w:hAnsi="Times New Roman" w:cs="Times New Roman"/>
                <w:b w:val="0"/>
                <w:bCs w:val="0"/>
                <w:sz w:val="24"/>
                <w:szCs w:val="24"/>
              </w:rPr>
              <w:t>October 28</w:t>
            </w:r>
            <w:r w:rsidR="0082224F" w:rsidRPr="0082224F">
              <w:rPr>
                <w:rFonts w:ascii="Times New Roman" w:hAnsi="Times New Roman" w:cs="Times New Roman"/>
                <w:b w:val="0"/>
                <w:bCs w:val="0"/>
                <w:sz w:val="24"/>
                <w:szCs w:val="24"/>
                <w:vertAlign w:val="superscript"/>
              </w:rPr>
              <w:t>th</w:t>
            </w:r>
            <w:r w:rsidR="0082224F">
              <w:rPr>
                <w:rFonts w:ascii="Times New Roman" w:hAnsi="Times New Roman" w:cs="Times New Roman"/>
                <w:b w:val="0"/>
                <w:bCs w:val="0"/>
                <w:sz w:val="24"/>
                <w:szCs w:val="24"/>
              </w:rPr>
              <w:t xml:space="preserve"> </w:t>
            </w:r>
            <w:r w:rsidR="000F3869" w:rsidRPr="00886668">
              <w:rPr>
                <w:rFonts w:ascii="Times New Roman" w:hAnsi="Times New Roman" w:cs="Times New Roman"/>
                <w:b w:val="0"/>
                <w:bCs w:val="0"/>
                <w:sz w:val="24"/>
                <w:szCs w:val="24"/>
              </w:rPr>
              <w:t xml:space="preserve"> </w:t>
            </w:r>
            <w:r w:rsidR="00EA2E48" w:rsidRPr="00886668">
              <w:rPr>
                <w:rFonts w:ascii="Times New Roman" w:hAnsi="Times New Roman" w:cs="Times New Roman"/>
                <w:b w:val="0"/>
                <w:bCs w:val="0"/>
                <w:sz w:val="24"/>
                <w:szCs w:val="24"/>
              </w:rPr>
              <w:t xml:space="preserve"> </w:t>
            </w:r>
            <w:r w:rsidR="00DD27B7" w:rsidRPr="00886668">
              <w:rPr>
                <w:rFonts w:ascii="Times New Roman" w:hAnsi="Times New Roman" w:cs="Times New Roman"/>
                <w:b w:val="0"/>
                <w:bCs w:val="0"/>
                <w:sz w:val="24"/>
                <w:szCs w:val="24"/>
              </w:rPr>
              <w:t xml:space="preserve">  </w:t>
            </w:r>
          </w:p>
        </w:tc>
        <w:tc>
          <w:tcPr>
            <w:tcW w:w="5688" w:type="dxa"/>
          </w:tcPr>
          <w:p w14:paraId="26812EEC" w14:textId="77777777" w:rsidR="008E64F5" w:rsidRPr="00886668" w:rsidRDefault="008E64F5" w:rsidP="009F0A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4F1E8DA" w14:textId="60F8CDDB" w:rsidR="008E64F5" w:rsidRPr="00886668" w:rsidRDefault="008E64F5" w:rsidP="008D5FC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886668">
              <w:rPr>
                <w:rFonts w:ascii="Times New Roman" w:hAnsi="Times New Roman" w:cs="Times New Roman"/>
                <w:sz w:val="24"/>
                <w:szCs w:val="24"/>
              </w:rPr>
              <w:t xml:space="preserve">Short </w:t>
            </w:r>
            <w:r w:rsidR="008D5FC7" w:rsidRPr="00886668">
              <w:rPr>
                <w:rFonts w:ascii="Times New Roman" w:hAnsi="Times New Roman" w:cs="Times New Roman"/>
                <w:sz w:val="24"/>
                <w:szCs w:val="24"/>
              </w:rPr>
              <w:t>Paper</w:t>
            </w:r>
            <w:r w:rsidRPr="00886668">
              <w:rPr>
                <w:rFonts w:ascii="Times New Roman" w:hAnsi="Times New Roman" w:cs="Times New Roman"/>
                <w:sz w:val="24"/>
                <w:szCs w:val="24"/>
              </w:rPr>
              <w:t xml:space="preserve"> 2 Due</w:t>
            </w:r>
            <w:r w:rsidR="001B0DDB" w:rsidRPr="00886668">
              <w:rPr>
                <w:rFonts w:ascii="Times New Roman" w:hAnsi="Times New Roman" w:cs="Times New Roman"/>
                <w:sz w:val="24"/>
                <w:szCs w:val="24"/>
              </w:rPr>
              <w:t>, 11:55</w:t>
            </w:r>
            <w:r w:rsidR="00270C98" w:rsidRPr="00886668">
              <w:rPr>
                <w:rFonts w:ascii="Times New Roman" w:hAnsi="Times New Roman" w:cs="Times New Roman"/>
                <w:sz w:val="24"/>
                <w:szCs w:val="24"/>
              </w:rPr>
              <w:t xml:space="preserve">pm </w:t>
            </w:r>
          </w:p>
        </w:tc>
      </w:tr>
      <w:tr w:rsidR="008E64F5" w:rsidRPr="00886668" w14:paraId="3FBE61DF" w14:textId="77777777" w:rsidTr="009F0A5D">
        <w:tc>
          <w:tcPr>
            <w:cnfStyle w:val="001000000000" w:firstRow="0" w:lastRow="0" w:firstColumn="1" w:lastColumn="0" w:oddVBand="0" w:evenVBand="0" w:oddHBand="0" w:evenHBand="0" w:firstRowFirstColumn="0" w:firstRowLastColumn="0" w:lastRowFirstColumn="0" w:lastRowLastColumn="0"/>
            <w:tcW w:w="3168" w:type="dxa"/>
          </w:tcPr>
          <w:p w14:paraId="10868D2F" w14:textId="77777777" w:rsidR="008E64F5" w:rsidRPr="00886668" w:rsidRDefault="008E64F5" w:rsidP="009F0A5D">
            <w:pPr>
              <w:rPr>
                <w:rFonts w:ascii="Times New Roman" w:hAnsi="Times New Roman" w:cs="Times New Roman"/>
                <w:b w:val="0"/>
                <w:sz w:val="24"/>
                <w:szCs w:val="24"/>
              </w:rPr>
            </w:pPr>
          </w:p>
          <w:p w14:paraId="14E2FAB3" w14:textId="56D4404F" w:rsidR="008E64F5" w:rsidRPr="00886668" w:rsidRDefault="008D5FC7" w:rsidP="000F3869">
            <w:pPr>
              <w:rPr>
                <w:rFonts w:ascii="Times New Roman" w:hAnsi="Times New Roman" w:cs="Times New Roman"/>
                <w:b w:val="0"/>
                <w:sz w:val="24"/>
                <w:szCs w:val="24"/>
              </w:rPr>
            </w:pPr>
            <w:r w:rsidRPr="00886668">
              <w:rPr>
                <w:rFonts w:ascii="Times New Roman" w:hAnsi="Times New Roman" w:cs="Times New Roman"/>
                <w:b w:val="0"/>
                <w:sz w:val="24"/>
                <w:szCs w:val="24"/>
              </w:rPr>
              <w:t>November 1</w:t>
            </w:r>
            <w:r w:rsidR="00D62281">
              <w:rPr>
                <w:rFonts w:ascii="Times New Roman" w:hAnsi="Times New Roman" w:cs="Times New Roman"/>
                <w:b w:val="0"/>
                <w:sz w:val="24"/>
                <w:szCs w:val="24"/>
              </w:rPr>
              <w:t>8</w:t>
            </w:r>
            <w:r w:rsidR="008E64F5" w:rsidRPr="00886668">
              <w:rPr>
                <w:rFonts w:ascii="Times New Roman" w:hAnsi="Times New Roman" w:cs="Times New Roman"/>
                <w:b w:val="0"/>
                <w:sz w:val="24"/>
                <w:szCs w:val="24"/>
                <w:vertAlign w:val="superscript"/>
              </w:rPr>
              <w:t>th</w:t>
            </w:r>
            <w:r w:rsidR="008E64F5" w:rsidRPr="00886668">
              <w:rPr>
                <w:rFonts w:ascii="Times New Roman" w:hAnsi="Times New Roman" w:cs="Times New Roman"/>
                <w:b w:val="0"/>
                <w:sz w:val="24"/>
                <w:szCs w:val="24"/>
              </w:rPr>
              <w:t xml:space="preserve">  </w:t>
            </w:r>
          </w:p>
        </w:tc>
        <w:tc>
          <w:tcPr>
            <w:tcW w:w="5688" w:type="dxa"/>
          </w:tcPr>
          <w:p w14:paraId="62B86876" w14:textId="77777777" w:rsidR="008E64F5" w:rsidRPr="00886668" w:rsidRDefault="008E64F5" w:rsidP="009F0A5D">
            <w:pPr>
              <w:suppressAutoHyphen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78C62FD" w14:textId="2DC75BF4" w:rsidR="008E64F5" w:rsidRPr="00886668" w:rsidRDefault="000F3869" w:rsidP="00D57B4B">
            <w:pPr>
              <w:suppressAutoHyphen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86668">
              <w:rPr>
                <w:rFonts w:ascii="Times New Roman" w:hAnsi="Times New Roman" w:cs="Times New Roman"/>
                <w:sz w:val="24"/>
                <w:szCs w:val="24"/>
              </w:rPr>
              <w:t>Annotated Bibliography</w:t>
            </w:r>
            <w:r w:rsidR="00EA2E48" w:rsidRPr="00886668">
              <w:rPr>
                <w:rFonts w:ascii="Times New Roman" w:hAnsi="Times New Roman" w:cs="Times New Roman"/>
                <w:sz w:val="24"/>
                <w:szCs w:val="24"/>
              </w:rPr>
              <w:t xml:space="preserve"> Due</w:t>
            </w:r>
          </w:p>
        </w:tc>
      </w:tr>
      <w:tr w:rsidR="00D62281" w:rsidRPr="00886668" w14:paraId="33EA1F9C" w14:textId="77777777" w:rsidTr="009F0A5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68" w:type="dxa"/>
          </w:tcPr>
          <w:p w14:paraId="010BD74E" w14:textId="77777777" w:rsidR="00D62281" w:rsidRPr="00886668" w:rsidRDefault="00D62281" w:rsidP="009F0A5D">
            <w:pPr>
              <w:rPr>
                <w:rFonts w:ascii="Times New Roman" w:hAnsi="Times New Roman" w:cs="Times New Roman"/>
                <w:b w:val="0"/>
                <w:sz w:val="24"/>
                <w:szCs w:val="24"/>
              </w:rPr>
            </w:pPr>
          </w:p>
          <w:p w14:paraId="50E3A89C" w14:textId="3E4F6F74" w:rsidR="00D62281" w:rsidRPr="00886668" w:rsidRDefault="00D62281" w:rsidP="009F0A5D">
            <w:pPr>
              <w:rPr>
                <w:rFonts w:ascii="Times New Roman" w:hAnsi="Times New Roman" w:cs="Times New Roman"/>
                <w:b w:val="0"/>
                <w:sz w:val="24"/>
                <w:szCs w:val="24"/>
              </w:rPr>
            </w:pPr>
            <w:r w:rsidRPr="00886668">
              <w:rPr>
                <w:rFonts w:ascii="Times New Roman" w:hAnsi="Times New Roman" w:cs="Times New Roman"/>
                <w:b w:val="0"/>
                <w:sz w:val="24"/>
                <w:szCs w:val="24"/>
              </w:rPr>
              <w:t>December 17</w:t>
            </w:r>
            <w:r w:rsidRPr="00886668">
              <w:rPr>
                <w:rFonts w:ascii="Times New Roman" w:hAnsi="Times New Roman" w:cs="Times New Roman"/>
                <w:b w:val="0"/>
                <w:sz w:val="24"/>
                <w:szCs w:val="24"/>
                <w:vertAlign w:val="superscript"/>
              </w:rPr>
              <w:t>th</w:t>
            </w:r>
            <w:r w:rsidRPr="00886668">
              <w:rPr>
                <w:rFonts w:ascii="Times New Roman" w:hAnsi="Times New Roman" w:cs="Times New Roman"/>
                <w:b w:val="0"/>
                <w:sz w:val="24"/>
                <w:szCs w:val="24"/>
              </w:rPr>
              <w:t xml:space="preserve">  </w:t>
            </w:r>
          </w:p>
        </w:tc>
        <w:tc>
          <w:tcPr>
            <w:tcW w:w="5688" w:type="dxa"/>
          </w:tcPr>
          <w:p w14:paraId="51ABEE10" w14:textId="77777777" w:rsidR="00D62281" w:rsidRPr="00886668" w:rsidRDefault="00D62281" w:rsidP="009F0A5D">
            <w:pPr>
              <w:suppressAutoHyphen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7055DBE" w14:textId="4BD8C84F" w:rsidR="00D62281" w:rsidRPr="00886668" w:rsidRDefault="00D62281" w:rsidP="008D5FC7">
            <w:pPr>
              <w:suppressAutoHyphen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86668">
              <w:rPr>
                <w:rFonts w:ascii="Times New Roman" w:hAnsi="Times New Roman" w:cs="Times New Roman"/>
                <w:sz w:val="24"/>
                <w:szCs w:val="24"/>
              </w:rPr>
              <w:t xml:space="preserve">Research Paper Due, 12:00pm </w:t>
            </w:r>
          </w:p>
        </w:tc>
      </w:tr>
      <w:tr w:rsidR="00D62281" w:rsidRPr="00886668" w14:paraId="0E5AE1CB" w14:textId="77777777" w:rsidTr="009F0A5D">
        <w:tc>
          <w:tcPr>
            <w:cnfStyle w:val="001000000000" w:firstRow="0" w:lastRow="0" w:firstColumn="1" w:lastColumn="0" w:oddVBand="0" w:evenVBand="0" w:oddHBand="0" w:evenHBand="0" w:firstRowFirstColumn="0" w:firstRowLastColumn="0" w:lastRowFirstColumn="0" w:lastRowLastColumn="0"/>
            <w:tcW w:w="3168" w:type="dxa"/>
          </w:tcPr>
          <w:p w14:paraId="574D6FB0" w14:textId="6755808F" w:rsidR="00D62281" w:rsidRPr="00886668" w:rsidRDefault="00D62281" w:rsidP="009F0A5D">
            <w:pPr>
              <w:rPr>
                <w:rFonts w:ascii="Times New Roman" w:hAnsi="Times New Roman" w:cs="Times New Roman"/>
                <w:b w:val="0"/>
                <w:sz w:val="24"/>
                <w:szCs w:val="24"/>
              </w:rPr>
            </w:pPr>
          </w:p>
        </w:tc>
        <w:tc>
          <w:tcPr>
            <w:tcW w:w="5688" w:type="dxa"/>
          </w:tcPr>
          <w:p w14:paraId="5626175B" w14:textId="4C334E73" w:rsidR="00D62281" w:rsidRPr="00886668" w:rsidRDefault="00D62281" w:rsidP="009F0A5D">
            <w:pPr>
              <w:suppressAutoHyphen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4F94D328" w14:textId="77777777" w:rsidR="008E64F5" w:rsidRPr="00A06BAC" w:rsidRDefault="008E64F5">
      <w:pPr>
        <w:rPr>
          <w:rFonts w:ascii="Times New Roman" w:hAnsi="Times New Roman" w:cs="Times New Roman"/>
          <w:color w:val="000000"/>
          <w:sz w:val="24"/>
          <w:szCs w:val="24"/>
        </w:rPr>
      </w:pPr>
    </w:p>
    <w:p w14:paraId="1B757808" w14:textId="1002C63F" w:rsidR="00EC488E" w:rsidRPr="00A06BAC" w:rsidRDefault="008F51B4" w:rsidP="00EC488E">
      <w:pPr>
        <w:autoSpaceDE w:val="0"/>
        <w:autoSpaceDN w:val="0"/>
        <w:adjustRightInd w:val="0"/>
        <w:spacing w:after="0" w:line="240" w:lineRule="auto"/>
        <w:rPr>
          <w:rFonts w:ascii="Times New Roman" w:hAnsi="Times New Roman" w:cs="Times New Roman"/>
          <w:b/>
          <w:sz w:val="24"/>
          <w:szCs w:val="24"/>
        </w:rPr>
      </w:pPr>
      <w:r w:rsidRPr="00A06BAC">
        <w:rPr>
          <w:rFonts w:ascii="Times New Roman" w:hAnsi="Times New Roman" w:cs="Times New Roman"/>
          <w:b/>
          <w:sz w:val="24"/>
          <w:szCs w:val="24"/>
        </w:rPr>
        <w:t xml:space="preserve">1. </w:t>
      </w:r>
      <w:r w:rsidR="009D287C">
        <w:rPr>
          <w:rFonts w:ascii="Times New Roman" w:hAnsi="Times New Roman" w:cs="Times New Roman"/>
          <w:b/>
          <w:sz w:val="24"/>
          <w:szCs w:val="24"/>
        </w:rPr>
        <w:t>Attendance and Participation (15</w:t>
      </w:r>
      <w:r w:rsidR="00EC488E" w:rsidRPr="00A06BAC">
        <w:rPr>
          <w:rFonts w:ascii="Times New Roman" w:hAnsi="Times New Roman" w:cs="Times New Roman"/>
          <w:b/>
          <w:sz w:val="24"/>
          <w:szCs w:val="24"/>
        </w:rPr>
        <w:t>%)</w:t>
      </w:r>
    </w:p>
    <w:p w14:paraId="048A7DDD" w14:textId="77777777" w:rsidR="00EC488E" w:rsidRPr="00A06BAC" w:rsidRDefault="00EC488E" w:rsidP="00EC488E">
      <w:pPr>
        <w:autoSpaceDE w:val="0"/>
        <w:autoSpaceDN w:val="0"/>
        <w:adjustRightInd w:val="0"/>
        <w:spacing w:after="0" w:line="240" w:lineRule="auto"/>
        <w:rPr>
          <w:rFonts w:ascii="Times New Roman" w:hAnsi="Times New Roman" w:cs="Times New Roman"/>
          <w:sz w:val="24"/>
          <w:szCs w:val="24"/>
        </w:rPr>
      </w:pPr>
    </w:p>
    <w:p w14:paraId="500B282E" w14:textId="7B9E2C0B" w:rsidR="00EC488E" w:rsidRPr="00A06BAC" w:rsidRDefault="00EC488E" w:rsidP="00EC488E">
      <w:pPr>
        <w:autoSpaceDE w:val="0"/>
        <w:autoSpaceDN w:val="0"/>
        <w:adjustRightInd w:val="0"/>
        <w:spacing w:after="0" w:line="240" w:lineRule="auto"/>
        <w:rPr>
          <w:rFonts w:ascii="Times New Roman" w:hAnsi="Times New Roman" w:cs="Times New Roman"/>
          <w:sz w:val="24"/>
          <w:szCs w:val="24"/>
        </w:rPr>
      </w:pPr>
      <w:r w:rsidRPr="00A06BAC">
        <w:rPr>
          <w:rFonts w:ascii="Times New Roman" w:hAnsi="Times New Roman" w:cs="Times New Roman"/>
          <w:sz w:val="24"/>
          <w:szCs w:val="24"/>
        </w:rPr>
        <w:t xml:space="preserve">This course is conducted as a seminar, and your regular attendance and active engagement are essential to make it a success. While I will spend some time lecturing, we will devote a fair amount of class time to discussing and evaluating readings, and applying concepts from the readings to contemporary issues in American politics. Because the readings serve as a springboard for class discussion, all materials should be read </w:t>
      </w:r>
      <w:r w:rsidRPr="00A06BAC">
        <w:rPr>
          <w:rFonts w:ascii="Times New Roman" w:hAnsi="Times New Roman" w:cs="Times New Roman"/>
          <w:i/>
          <w:iCs/>
          <w:sz w:val="24"/>
          <w:szCs w:val="24"/>
        </w:rPr>
        <w:t xml:space="preserve">before </w:t>
      </w:r>
      <w:r w:rsidRPr="00A06BAC">
        <w:rPr>
          <w:rFonts w:ascii="Times New Roman" w:hAnsi="Times New Roman" w:cs="Times New Roman"/>
          <w:sz w:val="24"/>
          <w:szCs w:val="24"/>
        </w:rPr>
        <w:t xml:space="preserve">class. Your reading, attendance, and participation grade will be based on your presence and engagement in class, your </w:t>
      </w:r>
      <w:r w:rsidRPr="00A06BAC">
        <w:rPr>
          <w:rFonts w:ascii="Times New Roman" w:hAnsi="Times New Roman" w:cs="Times New Roman"/>
          <w:sz w:val="24"/>
          <w:szCs w:val="24"/>
        </w:rPr>
        <w:lastRenderedPageBreak/>
        <w:t xml:space="preserve">preparation and contributions to discussion, and your courtesy and respect for others. </w:t>
      </w:r>
      <w:r w:rsidRPr="00A06BAC">
        <w:rPr>
          <w:rFonts w:ascii="Times New Roman" w:hAnsi="Times New Roman" w:cs="Times New Roman"/>
          <w:b/>
          <w:bCs/>
          <w:i/>
          <w:iCs/>
          <w:sz w:val="24"/>
          <w:szCs w:val="24"/>
        </w:rPr>
        <w:t xml:space="preserve">Please come to class on time and stay for the entire session. </w:t>
      </w:r>
      <w:r w:rsidRPr="00A06BAC">
        <w:rPr>
          <w:rFonts w:ascii="Times New Roman" w:hAnsi="Times New Roman" w:cs="Times New Roman"/>
          <w:sz w:val="24"/>
          <w:szCs w:val="24"/>
        </w:rPr>
        <w:t xml:space="preserve">If you must arrive late, leave early, or if you anticipate missing a class, please notify me ahead of time. </w:t>
      </w:r>
      <w:r w:rsidRPr="0097304A">
        <w:rPr>
          <w:rFonts w:ascii="Times New Roman" w:hAnsi="Times New Roman" w:cs="Times New Roman"/>
          <w:b/>
          <w:i/>
          <w:sz w:val="24"/>
          <w:szCs w:val="24"/>
        </w:rPr>
        <w:t xml:space="preserve">More than </w:t>
      </w:r>
      <w:r w:rsidR="00626566" w:rsidRPr="0097304A">
        <w:rPr>
          <w:rFonts w:ascii="Times New Roman" w:hAnsi="Times New Roman" w:cs="Times New Roman"/>
          <w:b/>
          <w:i/>
          <w:sz w:val="24"/>
          <w:szCs w:val="24"/>
        </w:rPr>
        <w:t>two</w:t>
      </w:r>
      <w:r w:rsidRPr="0097304A">
        <w:rPr>
          <w:rFonts w:ascii="Times New Roman" w:hAnsi="Times New Roman" w:cs="Times New Roman"/>
          <w:b/>
          <w:i/>
          <w:sz w:val="24"/>
          <w:szCs w:val="24"/>
        </w:rPr>
        <w:t xml:space="preserve"> absence</w:t>
      </w:r>
      <w:r w:rsidR="00055DBF">
        <w:rPr>
          <w:rFonts w:ascii="Times New Roman" w:hAnsi="Times New Roman" w:cs="Times New Roman"/>
          <w:b/>
          <w:i/>
          <w:sz w:val="24"/>
          <w:szCs w:val="24"/>
        </w:rPr>
        <w:t>s</w:t>
      </w:r>
      <w:r w:rsidRPr="0097304A">
        <w:rPr>
          <w:rFonts w:ascii="Times New Roman" w:hAnsi="Times New Roman" w:cs="Times New Roman"/>
          <w:b/>
          <w:i/>
          <w:sz w:val="24"/>
          <w:szCs w:val="24"/>
        </w:rPr>
        <w:t xml:space="preserve"> will </w:t>
      </w:r>
      <w:r w:rsidR="0028038B">
        <w:rPr>
          <w:rFonts w:ascii="Times New Roman" w:hAnsi="Times New Roman" w:cs="Times New Roman"/>
          <w:b/>
          <w:i/>
          <w:sz w:val="24"/>
          <w:szCs w:val="24"/>
        </w:rPr>
        <w:t>affect</w:t>
      </w:r>
      <w:r w:rsidRPr="0097304A">
        <w:rPr>
          <w:rFonts w:ascii="Times New Roman" w:hAnsi="Times New Roman" w:cs="Times New Roman"/>
          <w:b/>
          <w:i/>
          <w:sz w:val="24"/>
          <w:szCs w:val="24"/>
        </w:rPr>
        <w:t xml:space="preserve"> your grade.</w:t>
      </w:r>
    </w:p>
    <w:p w14:paraId="0D190720" w14:textId="77777777" w:rsidR="00EB1C2D" w:rsidRDefault="00EB1C2D" w:rsidP="00EC488E">
      <w:pPr>
        <w:autoSpaceDE w:val="0"/>
        <w:autoSpaceDN w:val="0"/>
        <w:adjustRightInd w:val="0"/>
        <w:spacing w:after="0" w:line="240" w:lineRule="auto"/>
        <w:rPr>
          <w:rFonts w:ascii="Times New Roman" w:hAnsi="Times New Roman" w:cs="Times New Roman"/>
          <w:sz w:val="24"/>
          <w:szCs w:val="24"/>
        </w:rPr>
      </w:pPr>
    </w:p>
    <w:p w14:paraId="14331964" w14:textId="77777777" w:rsidR="00EB1C2D" w:rsidRPr="00155BB7" w:rsidRDefault="00EB1C2D" w:rsidP="00EB1C2D">
      <w:pPr>
        <w:pStyle w:val="NoSpacing"/>
        <w:rPr>
          <w:rFonts w:ascii="Times New Roman" w:hAnsi="Times New Roman" w:cs="Times New Roman"/>
          <w:sz w:val="24"/>
          <w:szCs w:val="24"/>
        </w:rPr>
      </w:pPr>
      <w:r>
        <w:rPr>
          <w:rFonts w:ascii="Times New Roman" w:hAnsi="Times New Roman" w:cs="Times New Roman"/>
          <w:sz w:val="24"/>
          <w:szCs w:val="24"/>
        </w:rPr>
        <w:t>A</w:t>
      </w:r>
      <w:r w:rsidRPr="00155BB7">
        <w:rPr>
          <w:rFonts w:ascii="Times New Roman" w:hAnsi="Times New Roman" w:cs="Times New Roman"/>
          <w:sz w:val="24"/>
          <w:szCs w:val="24"/>
        </w:rPr>
        <w:t xml:space="preserve">ctive participation in class is essential to accomplish the goal of being an informed and engaged political citizen. The </w:t>
      </w:r>
      <w:r>
        <w:rPr>
          <w:rFonts w:ascii="Times New Roman" w:hAnsi="Times New Roman" w:cs="Times New Roman"/>
          <w:sz w:val="24"/>
          <w:szCs w:val="24"/>
        </w:rPr>
        <w:t>portion</w:t>
      </w:r>
      <w:r w:rsidRPr="00155BB7">
        <w:rPr>
          <w:rFonts w:ascii="Times New Roman" w:hAnsi="Times New Roman" w:cs="Times New Roman"/>
          <w:sz w:val="24"/>
          <w:szCs w:val="24"/>
        </w:rPr>
        <w:t xml:space="preserve"> of your grade that correspond</w:t>
      </w:r>
      <w:r>
        <w:rPr>
          <w:rFonts w:ascii="Times New Roman" w:hAnsi="Times New Roman" w:cs="Times New Roman"/>
          <w:sz w:val="24"/>
          <w:szCs w:val="24"/>
        </w:rPr>
        <w:t>s</w:t>
      </w:r>
      <w:r w:rsidRPr="00155BB7">
        <w:rPr>
          <w:rFonts w:ascii="Times New Roman" w:hAnsi="Times New Roman" w:cs="Times New Roman"/>
          <w:sz w:val="24"/>
          <w:szCs w:val="24"/>
        </w:rPr>
        <w:t xml:space="preserve"> to class participation will not be given automatically based on daily attendance. You will earn </w:t>
      </w:r>
      <w:r>
        <w:rPr>
          <w:rFonts w:ascii="Times New Roman" w:hAnsi="Times New Roman" w:cs="Times New Roman"/>
          <w:sz w:val="24"/>
          <w:szCs w:val="24"/>
        </w:rPr>
        <w:t>this grade</w:t>
      </w:r>
      <w:r w:rsidRPr="00155BB7">
        <w:rPr>
          <w:rFonts w:ascii="Times New Roman" w:hAnsi="Times New Roman" w:cs="Times New Roman"/>
          <w:sz w:val="24"/>
          <w:szCs w:val="24"/>
        </w:rPr>
        <w:t xml:space="preserve"> by participating regularly and respectfully.  Here are some things you </w:t>
      </w:r>
      <w:r>
        <w:rPr>
          <w:rFonts w:ascii="Times New Roman" w:hAnsi="Times New Roman" w:cs="Times New Roman"/>
          <w:sz w:val="24"/>
          <w:szCs w:val="24"/>
        </w:rPr>
        <w:t>can</w:t>
      </w:r>
      <w:r w:rsidRPr="00155BB7">
        <w:rPr>
          <w:rFonts w:ascii="Times New Roman" w:hAnsi="Times New Roman" w:cs="Times New Roman"/>
          <w:sz w:val="24"/>
          <w:szCs w:val="24"/>
        </w:rPr>
        <w:t xml:space="preserve"> do to earn maximum credit for participation:</w:t>
      </w:r>
    </w:p>
    <w:p w14:paraId="0761BEBD" w14:textId="77777777" w:rsidR="00EB1C2D" w:rsidRPr="00155BB7" w:rsidRDefault="00EB1C2D" w:rsidP="00EB1C2D">
      <w:pPr>
        <w:pStyle w:val="NoSpacing"/>
        <w:rPr>
          <w:rFonts w:ascii="Times New Roman" w:hAnsi="Times New Roman" w:cs="Times New Roman"/>
          <w:sz w:val="24"/>
          <w:szCs w:val="24"/>
        </w:rPr>
      </w:pPr>
    </w:p>
    <w:p w14:paraId="4BDF0EFC" w14:textId="77777777" w:rsidR="00EB1C2D" w:rsidRPr="00155BB7" w:rsidRDefault="00EB1C2D" w:rsidP="00EB1C2D">
      <w:pPr>
        <w:pStyle w:val="NoSpacing"/>
        <w:numPr>
          <w:ilvl w:val="0"/>
          <w:numId w:val="26"/>
        </w:numPr>
        <w:rPr>
          <w:rFonts w:ascii="Times New Roman" w:hAnsi="Times New Roman" w:cs="Times New Roman"/>
          <w:sz w:val="24"/>
          <w:szCs w:val="24"/>
        </w:rPr>
      </w:pPr>
      <w:r w:rsidRPr="00155BB7">
        <w:rPr>
          <w:rFonts w:ascii="Times New Roman" w:hAnsi="Times New Roman" w:cs="Times New Roman"/>
          <w:sz w:val="24"/>
          <w:szCs w:val="24"/>
        </w:rPr>
        <w:t>Attend class</w:t>
      </w:r>
    </w:p>
    <w:p w14:paraId="474EA779" w14:textId="77777777" w:rsidR="00EB1C2D" w:rsidRPr="00155BB7" w:rsidRDefault="00EB1C2D" w:rsidP="00EB1C2D">
      <w:pPr>
        <w:pStyle w:val="NoSpacing"/>
        <w:numPr>
          <w:ilvl w:val="0"/>
          <w:numId w:val="26"/>
        </w:numPr>
        <w:rPr>
          <w:rFonts w:ascii="Times New Roman" w:hAnsi="Times New Roman" w:cs="Times New Roman"/>
          <w:sz w:val="24"/>
          <w:szCs w:val="24"/>
        </w:rPr>
      </w:pPr>
      <w:r w:rsidRPr="00155BB7">
        <w:rPr>
          <w:rFonts w:ascii="Times New Roman" w:hAnsi="Times New Roman" w:cs="Times New Roman"/>
          <w:sz w:val="24"/>
          <w:szCs w:val="24"/>
        </w:rPr>
        <w:t>Participate openly and regularly in discussions</w:t>
      </w:r>
    </w:p>
    <w:p w14:paraId="2F7BA333" w14:textId="77777777" w:rsidR="00EB1C2D" w:rsidRPr="00155BB7" w:rsidRDefault="00EB1C2D" w:rsidP="00EB1C2D">
      <w:pPr>
        <w:pStyle w:val="NoSpacing"/>
        <w:numPr>
          <w:ilvl w:val="0"/>
          <w:numId w:val="26"/>
        </w:numPr>
        <w:rPr>
          <w:rFonts w:ascii="Times New Roman" w:hAnsi="Times New Roman" w:cs="Times New Roman"/>
          <w:sz w:val="24"/>
          <w:szCs w:val="24"/>
        </w:rPr>
      </w:pPr>
      <w:r w:rsidRPr="00155BB7">
        <w:rPr>
          <w:rFonts w:ascii="Times New Roman" w:hAnsi="Times New Roman" w:cs="Times New Roman"/>
          <w:sz w:val="24"/>
          <w:szCs w:val="24"/>
        </w:rPr>
        <w:t>Ask questions when you have them – no matter how big or small</w:t>
      </w:r>
      <w:r>
        <w:rPr>
          <w:rFonts w:ascii="Times New Roman" w:hAnsi="Times New Roman" w:cs="Times New Roman"/>
          <w:sz w:val="24"/>
          <w:szCs w:val="24"/>
        </w:rPr>
        <w:t>!</w:t>
      </w:r>
    </w:p>
    <w:p w14:paraId="3530B7FD" w14:textId="77777777" w:rsidR="00EB1C2D" w:rsidRPr="00155BB7" w:rsidRDefault="00EB1C2D" w:rsidP="00EB1C2D">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Feel free to</w:t>
      </w:r>
      <w:r w:rsidRPr="00155BB7">
        <w:rPr>
          <w:rFonts w:ascii="Times New Roman" w:hAnsi="Times New Roman" w:cs="Times New Roman"/>
          <w:sz w:val="24"/>
          <w:szCs w:val="24"/>
        </w:rPr>
        <w:t xml:space="preserve"> consider and question, but never disrespect, others’ contributions</w:t>
      </w:r>
    </w:p>
    <w:p w14:paraId="290F444C" w14:textId="77777777" w:rsidR="00EB1C2D" w:rsidRPr="00155BB7" w:rsidRDefault="00EB1C2D" w:rsidP="00EB1C2D">
      <w:pPr>
        <w:pStyle w:val="NoSpacing"/>
        <w:numPr>
          <w:ilvl w:val="0"/>
          <w:numId w:val="26"/>
        </w:numPr>
        <w:rPr>
          <w:rFonts w:ascii="Times New Roman" w:hAnsi="Times New Roman" w:cs="Times New Roman"/>
          <w:sz w:val="24"/>
          <w:szCs w:val="24"/>
        </w:rPr>
      </w:pPr>
      <w:r w:rsidRPr="00155BB7">
        <w:rPr>
          <w:rFonts w:ascii="Times New Roman" w:hAnsi="Times New Roman" w:cs="Times New Roman"/>
          <w:sz w:val="24"/>
          <w:szCs w:val="24"/>
        </w:rPr>
        <w:t>Try not to interrupt or monopolize the conversation</w:t>
      </w:r>
    </w:p>
    <w:p w14:paraId="49BBD3DA" w14:textId="77777777" w:rsidR="00EB1C2D" w:rsidRPr="00155BB7" w:rsidRDefault="00EB1C2D" w:rsidP="00EB1C2D">
      <w:pPr>
        <w:pStyle w:val="NoSpacing"/>
        <w:numPr>
          <w:ilvl w:val="0"/>
          <w:numId w:val="26"/>
        </w:numPr>
        <w:rPr>
          <w:rFonts w:ascii="Times New Roman" w:hAnsi="Times New Roman" w:cs="Times New Roman"/>
          <w:sz w:val="24"/>
          <w:szCs w:val="24"/>
        </w:rPr>
      </w:pPr>
      <w:r w:rsidRPr="00155BB7">
        <w:rPr>
          <w:rFonts w:ascii="Times New Roman" w:hAnsi="Times New Roman" w:cs="Times New Roman"/>
          <w:sz w:val="24"/>
          <w:szCs w:val="24"/>
        </w:rPr>
        <w:t>Help create discussion openings by which other students may participate</w:t>
      </w:r>
    </w:p>
    <w:p w14:paraId="45BB2D88" w14:textId="77777777" w:rsidR="00EB1C2D" w:rsidRPr="00155BB7" w:rsidRDefault="00EB1C2D" w:rsidP="00EB1C2D">
      <w:pPr>
        <w:pStyle w:val="NoSpacing"/>
        <w:numPr>
          <w:ilvl w:val="0"/>
          <w:numId w:val="26"/>
        </w:numPr>
        <w:rPr>
          <w:rFonts w:ascii="Times New Roman" w:hAnsi="Times New Roman" w:cs="Times New Roman"/>
          <w:sz w:val="24"/>
          <w:szCs w:val="24"/>
        </w:rPr>
      </w:pPr>
      <w:r w:rsidRPr="00155BB7">
        <w:rPr>
          <w:rFonts w:ascii="Times New Roman" w:hAnsi="Times New Roman" w:cs="Times New Roman"/>
          <w:sz w:val="24"/>
          <w:szCs w:val="24"/>
        </w:rPr>
        <w:t>Stay on topic</w:t>
      </w:r>
    </w:p>
    <w:p w14:paraId="38CEA45B" w14:textId="77777777" w:rsidR="00EB1C2D" w:rsidRPr="00155BB7" w:rsidRDefault="00EB1C2D" w:rsidP="00EB1C2D">
      <w:pPr>
        <w:pStyle w:val="NoSpacing"/>
        <w:rPr>
          <w:rFonts w:ascii="Times New Roman" w:hAnsi="Times New Roman" w:cs="Times New Roman"/>
          <w:sz w:val="24"/>
          <w:szCs w:val="24"/>
        </w:rPr>
      </w:pPr>
    </w:p>
    <w:p w14:paraId="6A840AC0" w14:textId="0B4951D4" w:rsidR="00F31E99" w:rsidRDefault="00EB1C2D" w:rsidP="00EB1C2D">
      <w:pPr>
        <w:pStyle w:val="NoSpacing"/>
        <w:rPr>
          <w:rFonts w:ascii="Times New Roman" w:hAnsi="Times New Roman" w:cs="Times New Roman"/>
          <w:i/>
          <w:iCs/>
          <w:sz w:val="24"/>
          <w:szCs w:val="24"/>
        </w:rPr>
      </w:pPr>
      <w:r w:rsidRPr="00155BB7">
        <w:rPr>
          <w:rFonts w:ascii="Times New Roman" w:hAnsi="Times New Roman" w:cs="Times New Roman"/>
          <w:i/>
          <w:iCs/>
          <w:sz w:val="24"/>
          <w:szCs w:val="24"/>
        </w:rPr>
        <w:t xml:space="preserve">NOTE: If you have difficulty speaking in public or for some other reason do not feel comfortable participating in the manner described above please speak with me within the first </w:t>
      </w:r>
      <w:r>
        <w:rPr>
          <w:rFonts w:ascii="Times New Roman" w:hAnsi="Times New Roman" w:cs="Times New Roman"/>
          <w:i/>
          <w:iCs/>
          <w:sz w:val="24"/>
          <w:szCs w:val="24"/>
        </w:rPr>
        <w:t>few</w:t>
      </w:r>
      <w:r w:rsidRPr="00155BB7">
        <w:rPr>
          <w:rFonts w:ascii="Times New Roman" w:hAnsi="Times New Roman" w:cs="Times New Roman"/>
          <w:i/>
          <w:iCs/>
          <w:sz w:val="24"/>
          <w:szCs w:val="24"/>
        </w:rPr>
        <w:t xml:space="preserve"> days of class.</w:t>
      </w:r>
    </w:p>
    <w:p w14:paraId="669D63D4" w14:textId="77777777" w:rsidR="00EB1C2D" w:rsidRPr="00A06BAC" w:rsidRDefault="00EB1C2D" w:rsidP="00EB1C2D">
      <w:pPr>
        <w:pStyle w:val="NoSpacing"/>
        <w:rPr>
          <w:rFonts w:ascii="Times New Roman" w:hAnsi="Times New Roman" w:cs="Times New Roman"/>
          <w:color w:val="000000"/>
          <w:sz w:val="24"/>
          <w:szCs w:val="24"/>
        </w:rPr>
      </w:pPr>
    </w:p>
    <w:p w14:paraId="3F0BB46D" w14:textId="303E96F8" w:rsidR="00254E34" w:rsidRPr="00A06BAC" w:rsidRDefault="00F86D0F" w:rsidP="00254E34">
      <w:pPr>
        <w:autoSpaceDE w:val="0"/>
        <w:autoSpaceDN w:val="0"/>
        <w:adjustRightInd w:val="0"/>
        <w:spacing w:after="0" w:line="240" w:lineRule="auto"/>
        <w:rPr>
          <w:rFonts w:ascii="Times New Roman" w:hAnsi="Times New Roman" w:cs="Times New Roman"/>
          <w:b/>
          <w:color w:val="000000"/>
          <w:sz w:val="24"/>
          <w:szCs w:val="24"/>
        </w:rPr>
      </w:pPr>
      <w:r w:rsidRPr="00A06BAC">
        <w:rPr>
          <w:rFonts w:ascii="Times New Roman" w:hAnsi="Times New Roman" w:cs="Times New Roman"/>
          <w:b/>
          <w:color w:val="000000"/>
          <w:sz w:val="24"/>
          <w:szCs w:val="24"/>
        </w:rPr>
        <w:t xml:space="preserve">2. </w:t>
      </w:r>
      <w:r w:rsidR="00D62281">
        <w:rPr>
          <w:rFonts w:ascii="Times New Roman" w:hAnsi="Times New Roman" w:cs="Times New Roman"/>
          <w:b/>
          <w:color w:val="000000"/>
          <w:sz w:val="24"/>
          <w:szCs w:val="24"/>
        </w:rPr>
        <w:t>Two</w:t>
      </w:r>
      <w:r w:rsidRPr="00A06BAC">
        <w:rPr>
          <w:rFonts w:ascii="Times New Roman" w:hAnsi="Times New Roman" w:cs="Times New Roman"/>
          <w:b/>
          <w:color w:val="000000"/>
          <w:sz w:val="24"/>
          <w:szCs w:val="24"/>
        </w:rPr>
        <w:t xml:space="preserve"> </w:t>
      </w:r>
      <w:r w:rsidR="00A560A1">
        <w:rPr>
          <w:rFonts w:ascii="Times New Roman" w:hAnsi="Times New Roman" w:cs="Times New Roman"/>
          <w:b/>
          <w:color w:val="000000"/>
          <w:sz w:val="24"/>
          <w:szCs w:val="24"/>
        </w:rPr>
        <w:t>Short</w:t>
      </w:r>
      <w:r w:rsidRPr="00A06BAC">
        <w:rPr>
          <w:rFonts w:ascii="Times New Roman" w:hAnsi="Times New Roman" w:cs="Times New Roman"/>
          <w:b/>
          <w:color w:val="000000"/>
          <w:sz w:val="24"/>
          <w:szCs w:val="24"/>
        </w:rPr>
        <w:t xml:space="preserve"> Papers</w:t>
      </w:r>
      <w:r w:rsidR="000550BE">
        <w:rPr>
          <w:rFonts w:ascii="Times New Roman" w:hAnsi="Times New Roman" w:cs="Times New Roman"/>
          <w:b/>
          <w:color w:val="000000"/>
          <w:sz w:val="24"/>
          <w:szCs w:val="24"/>
        </w:rPr>
        <w:t xml:space="preserve"> (4</w:t>
      </w:r>
      <w:r w:rsidR="009D287C">
        <w:rPr>
          <w:rFonts w:ascii="Times New Roman" w:hAnsi="Times New Roman" w:cs="Times New Roman"/>
          <w:b/>
          <w:color w:val="000000"/>
          <w:sz w:val="24"/>
          <w:szCs w:val="24"/>
        </w:rPr>
        <w:t>0% total, 20</w:t>
      </w:r>
      <w:r w:rsidR="00EA277E" w:rsidRPr="00A06BAC">
        <w:rPr>
          <w:rFonts w:ascii="Times New Roman" w:hAnsi="Times New Roman" w:cs="Times New Roman"/>
          <w:b/>
          <w:color w:val="000000"/>
          <w:sz w:val="24"/>
          <w:szCs w:val="24"/>
        </w:rPr>
        <w:t>% each)</w:t>
      </w:r>
    </w:p>
    <w:p w14:paraId="3F158F77" w14:textId="77777777" w:rsidR="00F86D0F" w:rsidRPr="00A06BAC" w:rsidRDefault="00F86D0F" w:rsidP="00254E34">
      <w:pPr>
        <w:autoSpaceDE w:val="0"/>
        <w:autoSpaceDN w:val="0"/>
        <w:adjustRightInd w:val="0"/>
        <w:spacing w:after="0" w:line="240" w:lineRule="auto"/>
        <w:rPr>
          <w:rFonts w:ascii="Times New Roman" w:hAnsi="Times New Roman" w:cs="Times New Roman"/>
          <w:color w:val="000000"/>
          <w:sz w:val="24"/>
          <w:szCs w:val="24"/>
        </w:rPr>
      </w:pPr>
    </w:p>
    <w:p w14:paraId="392DA837" w14:textId="77777777" w:rsidR="00F86D0F" w:rsidRPr="00A06BAC" w:rsidRDefault="00F86D0F" w:rsidP="00F86D0F">
      <w:pPr>
        <w:pStyle w:val="NoSpacing"/>
        <w:rPr>
          <w:rFonts w:ascii="Times New Roman" w:hAnsi="Times New Roman" w:cs="Times New Roman"/>
          <w:sz w:val="24"/>
          <w:szCs w:val="24"/>
        </w:rPr>
      </w:pPr>
      <w:r w:rsidRPr="00A06BAC">
        <w:rPr>
          <w:rFonts w:ascii="Times New Roman" w:hAnsi="Times New Roman" w:cs="Times New Roman"/>
          <w:sz w:val="24"/>
          <w:szCs w:val="24"/>
        </w:rPr>
        <w:t xml:space="preserve">The best learning takes place when </w:t>
      </w:r>
      <w:r w:rsidR="00713732" w:rsidRPr="00A06BAC">
        <w:rPr>
          <w:rFonts w:ascii="Times New Roman" w:hAnsi="Times New Roman" w:cs="Times New Roman"/>
          <w:sz w:val="24"/>
          <w:szCs w:val="24"/>
        </w:rPr>
        <w:t>you engage</w:t>
      </w:r>
      <w:r w:rsidRPr="00A06BAC">
        <w:rPr>
          <w:rFonts w:ascii="Times New Roman" w:hAnsi="Times New Roman" w:cs="Times New Roman"/>
          <w:sz w:val="24"/>
          <w:szCs w:val="24"/>
        </w:rPr>
        <w:t xml:space="preserve"> in the texts you read, ask</w:t>
      </w:r>
      <w:r w:rsidR="00713732" w:rsidRPr="00A06BAC">
        <w:rPr>
          <w:rFonts w:ascii="Times New Roman" w:hAnsi="Times New Roman" w:cs="Times New Roman"/>
          <w:sz w:val="24"/>
          <w:szCs w:val="24"/>
        </w:rPr>
        <w:t xml:space="preserve"> questions, mount</w:t>
      </w:r>
      <w:r w:rsidRPr="00A06BAC">
        <w:rPr>
          <w:rFonts w:ascii="Times New Roman" w:hAnsi="Times New Roman" w:cs="Times New Roman"/>
          <w:sz w:val="24"/>
          <w:szCs w:val="24"/>
        </w:rPr>
        <w:t xml:space="preserve"> </w:t>
      </w:r>
      <w:r w:rsidR="00713732" w:rsidRPr="00A06BAC">
        <w:rPr>
          <w:rFonts w:ascii="Times New Roman" w:hAnsi="Times New Roman" w:cs="Times New Roman"/>
          <w:sz w:val="24"/>
          <w:szCs w:val="24"/>
        </w:rPr>
        <w:t>objections to ideas, and relate</w:t>
      </w:r>
      <w:r w:rsidRPr="00A06BAC">
        <w:rPr>
          <w:rFonts w:ascii="Times New Roman" w:hAnsi="Times New Roman" w:cs="Times New Roman"/>
          <w:sz w:val="24"/>
          <w:szCs w:val="24"/>
        </w:rPr>
        <w:t xml:space="preserve"> reading to your own experiences and perceptions. In </w:t>
      </w:r>
      <w:r w:rsidR="00D956A0" w:rsidRPr="00A06BAC">
        <w:rPr>
          <w:rFonts w:ascii="Times New Roman" w:hAnsi="Times New Roman" w:cs="Times New Roman"/>
          <w:sz w:val="24"/>
          <w:szCs w:val="24"/>
        </w:rPr>
        <w:t>addition to answering the question for each paper</w:t>
      </w:r>
      <w:r w:rsidRPr="00A06BAC">
        <w:rPr>
          <w:rFonts w:ascii="Times New Roman" w:hAnsi="Times New Roman" w:cs="Times New Roman"/>
          <w:sz w:val="24"/>
          <w:szCs w:val="24"/>
        </w:rPr>
        <w:t>, you can offer your responses, questions, confusions, and recognitions of topics covered in class and in the readings.</w:t>
      </w:r>
      <w:r w:rsidR="00EA277E" w:rsidRPr="00A06BAC">
        <w:rPr>
          <w:rFonts w:ascii="Times New Roman" w:hAnsi="Times New Roman" w:cs="Times New Roman"/>
          <w:sz w:val="24"/>
          <w:szCs w:val="24"/>
        </w:rPr>
        <w:t xml:space="preserve"> These papers are designed to be extensions of some of the issues discussed in class, so it will be useful for you to attend and pay close attention to the class sessions in which the topic for the reflection paper is discussed.</w:t>
      </w:r>
      <w:r w:rsidRPr="00A06BAC">
        <w:rPr>
          <w:rFonts w:ascii="Times New Roman" w:hAnsi="Times New Roman" w:cs="Times New Roman"/>
          <w:sz w:val="24"/>
          <w:szCs w:val="24"/>
        </w:rPr>
        <w:t xml:space="preserve"> </w:t>
      </w:r>
    </w:p>
    <w:p w14:paraId="279B139C" w14:textId="77777777" w:rsidR="00EA277E" w:rsidRPr="00A06BAC" w:rsidRDefault="00EA277E" w:rsidP="00F86D0F">
      <w:pPr>
        <w:pStyle w:val="NoSpacing"/>
        <w:rPr>
          <w:rFonts w:ascii="Times New Roman" w:hAnsi="Times New Roman" w:cs="Times New Roman"/>
          <w:sz w:val="24"/>
          <w:szCs w:val="24"/>
        </w:rPr>
      </w:pPr>
    </w:p>
    <w:p w14:paraId="034C020C" w14:textId="66E089DC" w:rsidR="00EA277E" w:rsidRDefault="00EA277E" w:rsidP="00F86D0F">
      <w:pPr>
        <w:pStyle w:val="NoSpacing"/>
        <w:rPr>
          <w:rFonts w:ascii="Times New Roman" w:hAnsi="Times New Roman" w:cs="Times New Roman"/>
          <w:sz w:val="24"/>
          <w:szCs w:val="24"/>
        </w:rPr>
      </w:pPr>
      <w:r w:rsidRPr="00A06BAC">
        <w:rPr>
          <w:rFonts w:ascii="Times New Roman" w:hAnsi="Times New Roman" w:cs="Times New Roman"/>
          <w:sz w:val="24"/>
          <w:szCs w:val="24"/>
        </w:rPr>
        <w:t xml:space="preserve">Each </w:t>
      </w:r>
      <w:r w:rsidR="00A560A1">
        <w:rPr>
          <w:rFonts w:ascii="Times New Roman" w:hAnsi="Times New Roman" w:cs="Times New Roman"/>
          <w:sz w:val="24"/>
          <w:szCs w:val="24"/>
        </w:rPr>
        <w:t>short</w:t>
      </w:r>
      <w:r w:rsidRPr="00A06BAC">
        <w:rPr>
          <w:rFonts w:ascii="Times New Roman" w:hAnsi="Times New Roman" w:cs="Times New Roman"/>
          <w:sz w:val="24"/>
          <w:szCs w:val="24"/>
        </w:rPr>
        <w:t xml:space="preserve"> paper will be graded on a typical 0-100 grading scale. </w:t>
      </w:r>
      <w:r w:rsidR="002B6FD3" w:rsidRPr="00A06BAC">
        <w:rPr>
          <w:rFonts w:ascii="Times New Roman" w:hAnsi="Times New Roman" w:cs="Times New Roman"/>
          <w:sz w:val="24"/>
          <w:szCs w:val="24"/>
        </w:rPr>
        <w:t>They s</w:t>
      </w:r>
      <w:r w:rsidR="0066443B" w:rsidRPr="00A06BAC">
        <w:rPr>
          <w:rFonts w:ascii="Times New Roman" w:hAnsi="Times New Roman" w:cs="Times New Roman"/>
          <w:sz w:val="24"/>
          <w:szCs w:val="24"/>
        </w:rPr>
        <w:t xml:space="preserve">hould be approximately </w:t>
      </w:r>
      <w:r w:rsidR="006E031E">
        <w:rPr>
          <w:rFonts w:ascii="Times New Roman" w:hAnsi="Times New Roman" w:cs="Times New Roman"/>
          <w:sz w:val="24"/>
          <w:szCs w:val="24"/>
        </w:rPr>
        <w:t>1200</w:t>
      </w:r>
      <w:r w:rsidR="002B6FD3" w:rsidRPr="00A06BAC">
        <w:rPr>
          <w:rFonts w:ascii="Times New Roman" w:hAnsi="Times New Roman" w:cs="Times New Roman"/>
          <w:sz w:val="24"/>
          <w:szCs w:val="24"/>
        </w:rPr>
        <w:t xml:space="preserve"> words in length (</w:t>
      </w:r>
      <w:r w:rsidR="00FC37ED" w:rsidRPr="00A06BAC">
        <w:rPr>
          <w:rFonts w:ascii="Times New Roman" w:hAnsi="Times New Roman" w:cs="Times New Roman"/>
          <w:sz w:val="24"/>
          <w:szCs w:val="24"/>
        </w:rPr>
        <w:t xml:space="preserve">this is equivalent to </w:t>
      </w:r>
      <w:r w:rsidR="00EB1C2D">
        <w:rPr>
          <w:rFonts w:ascii="Times New Roman" w:hAnsi="Times New Roman" w:cs="Times New Roman"/>
          <w:sz w:val="24"/>
          <w:szCs w:val="24"/>
        </w:rPr>
        <w:t xml:space="preserve">approximately </w:t>
      </w:r>
      <w:r w:rsidR="007607BA">
        <w:rPr>
          <w:rFonts w:ascii="Times New Roman" w:hAnsi="Times New Roman" w:cs="Times New Roman"/>
          <w:sz w:val="24"/>
          <w:szCs w:val="24"/>
        </w:rPr>
        <w:t>5</w:t>
      </w:r>
      <w:r w:rsidR="002B6FD3" w:rsidRPr="00A06BAC">
        <w:rPr>
          <w:rFonts w:ascii="Times New Roman" w:hAnsi="Times New Roman" w:cs="Times New Roman"/>
          <w:sz w:val="24"/>
          <w:szCs w:val="24"/>
        </w:rPr>
        <w:t xml:space="preserve"> double spaced pages, 12 point Times New Roman font, 1 inch margins)</w:t>
      </w:r>
      <w:r w:rsidR="00F75F6F" w:rsidRPr="00A06BAC">
        <w:rPr>
          <w:rFonts w:ascii="Times New Roman" w:hAnsi="Times New Roman" w:cs="Times New Roman"/>
          <w:sz w:val="24"/>
          <w:szCs w:val="24"/>
        </w:rPr>
        <w:t xml:space="preserve">, not including works cited. Please include citations for any </w:t>
      </w:r>
      <w:r w:rsidR="00793715">
        <w:rPr>
          <w:rFonts w:ascii="Times New Roman" w:hAnsi="Times New Roman" w:cs="Times New Roman"/>
          <w:sz w:val="24"/>
          <w:szCs w:val="24"/>
        </w:rPr>
        <w:t>materials</w:t>
      </w:r>
      <w:r w:rsidR="00F75F6F" w:rsidRPr="00A06BAC">
        <w:rPr>
          <w:rFonts w:ascii="Times New Roman" w:hAnsi="Times New Roman" w:cs="Times New Roman"/>
          <w:sz w:val="24"/>
          <w:szCs w:val="24"/>
        </w:rPr>
        <w:t xml:space="preserve"> referenced in your paper (e.g., textbo</w:t>
      </w:r>
      <w:r w:rsidR="009A105E" w:rsidRPr="00A06BAC">
        <w:rPr>
          <w:rFonts w:ascii="Times New Roman" w:hAnsi="Times New Roman" w:cs="Times New Roman"/>
          <w:sz w:val="24"/>
          <w:szCs w:val="24"/>
        </w:rPr>
        <w:t xml:space="preserve">ok readings, assigned articles, and </w:t>
      </w:r>
      <w:r w:rsidR="00F75F6F" w:rsidRPr="00A06BAC">
        <w:rPr>
          <w:rFonts w:ascii="Times New Roman" w:hAnsi="Times New Roman" w:cs="Times New Roman"/>
          <w:sz w:val="24"/>
          <w:szCs w:val="24"/>
        </w:rPr>
        <w:t>other academic works).</w:t>
      </w:r>
    </w:p>
    <w:p w14:paraId="15F72695" w14:textId="77777777" w:rsidR="007607BA" w:rsidRDefault="007607BA" w:rsidP="00F86D0F">
      <w:pPr>
        <w:pStyle w:val="NoSpacing"/>
        <w:rPr>
          <w:rFonts w:ascii="Times New Roman" w:hAnsi="Times New Roman" w:cs="Times New Roman"/>
          <w:sz w:val="24"/>
          <w:szCs w:val="24"/>
        </w:rPr>
      </w:pPr>
    </w:p>
    <w:p w14:paraId="458FD9A7" w14:textId="77777777" w:rsidR="007607BA" w:rsidRPr="00A06BAC" w:rsidRDefault="007607BA" w:rsidP="00F86D0F">
      <w:pPr>
        <w:pStyle w:val="NoSpacing"/>
        <w:rPr>
          <w:rFonts w:ascii="Times New Roman" w:hAnsi="Times New Roman" w:cs="Times New Roman"/>
          <w:sz w:val="24"/>
          <w:szCs w:val="24"/>
        </w:rPr>
      </w:pPr>
      <w:r>
        <w:rPr>
          <w:rFonts w:ascii="Times New Roman" w:hAnsi="Times New Roman" w:cs="Times New Roman"/>
          <w:sz w:val="24"/>
          <w:szCs w:val="24"/>
        </w:rPr>
        <w:t>A more detailed description of each short paper assignment will be provided in class.</w:t>
      </w:r>
    </w:p>
    <w:p w14:paraId="3A9DBD00" w14:textId="77777777" w:rsidR="002472EB" w:rsidRPr="00A06BAC" w:rsidRDefault="002472EB" w:rsidP="00F86D0F">
      <w:pPr>
        <w:pStyle w:val="NoSpacing"/>
        <w:rPr>
          <w:rFonts w:ascii="Times New Roman" w:hAnsi="Times New Roman" w:cs="Times New Roman"/>
          <w:sz w:val="24"/>
          <w:szCs w:val="24"/>
        </w:rPr>
      </w:pPr>
    </w:p>
    <w:p w14:paraId="52D71028" w14:textId="26E47AB8" w:rsidR="0066443B" w:rsidRPr="00A06BAC" w:rsidRDefault="00C5017B" w:rsidP="0066443B">
      <w:pPr>
        <w:autoSpaceDE w:val="0"/>
        <w:autoSpaceDN w:val="0"/>
        <w:adjustRightInd w:val="0"/>
        <w:spacing w:after="0" w:line="240" w:lineRule="auto"/>
        <w:rPr>
          <w:rFonts w:ascii="Times New Roman" w:hAnsi="Times New Roman" w:cs="Times New Roman"/>
          <w:b/>
          <w:sz w:val="24"/>
          <w:szCs w:val="24"/>
        </w:rPr>
      </w:pPr>
      <w:r w:rsidRPr="00A06BAC">
        <w:rPr>
          <w:rFonts w:ascii="Times New Roman" w:hAnsi="Times New Roman" w:cs="Times New Roman"/>
          <w:b/>
          <w:sz w:val="24"/>
          <w:szCs w:val="24"/>
        </w:rPr>
        <w:t>3</w:t>
      </w:r>
      <w:r w:rsidR="000550BE">
        <w:rPr>
          <w:rFonts w:ascii="Times New Roman" w:hAnsi="Times New Roman" w:cs="Times New Roman"/>
          <w:b/>
          <w:sz w:val="24"/>
          <w:szCs w:val="24"/>
        </w:rPr>
        <w:t>. Research Paper (30</w:t>
      </w:r>
      <w:r w:rsidR="0066443B" w:rsidRPr="00A06BAC">
        <w:rPr>
          <w:rFonts w:ascii="Times New Roman" w:hAnsi="Times New Roman" w:cs="Times New Roman"/>
          <w:b/>
          <w:sz w:val="24"/>
          <w:szCs w:val="24"/>
        </w:rPr>
        <w:t>%)</w:t>
      </w:r>
    </w:p>
    <w:p w14:paraId="1F93B3FD" w14:textId="77777777" w:rsidR="00C5017B" w:rsidRPr="00A06BAC" w:rsidRDefault="00C5017B" w:rsidP="0066443B">
      <w:pPr>
        <w:autoSpaceDE w:val="0"/>
        <w:autoSpaceDN w:val="0"/>
        <w:adjustRightInd w:val="0"/>
        <w:spacing w:after="0" w:line="240" w:lineRule="auto"/>
        <w:rPr>
          <w:rFonts w:ascii="Times New Roman" w:hAnsi="Times New Roman" w:cs="Times New Roman"/>
          <w:sz w:val="24"/>
          <w:szCs w:val="24"/>
        </w:rPr>
      </w:pPr>
    </w:p>
    <w:p w14:paraId="006CA224" w14:textId="56E21A74" w:rsidR="00C5017B" w:rsidRPr="00A06BAC" w:rsidRDefault="0066443B" w:rsidP="00C5017B">
      <w:pPr>
        <w:autoSpaceDE w:val="0"/>
        <w:autoSpaceDN w:val="0"/>
        <w:adjustRightInd w:val="0"/>
        <w:spacing w:after="0" w:line="240" w:lineRule="auto"/>
        <w:rPr>
          <w:rFonts w:ascii="Times New Roman" w:hAnsi="Times New Roman" w:cs="Times New Roman"/>
          <w:sz w:val="24"/>
          <w:szCs w:val="24"/>
        </w:rPr>
      </w:pPr>
      <w:r w:rsidRPr="00A06BAC">
        <w:rPr>
          <w:rFonts w:ascii="Times New Roman" w:hAnsi="Times New Roman" w:cs="Times New Roman"/>
          <w:sz w:val="24"/>
          <w:szCs w:val="24"/>
        </w:rPr>
        <w:t xml:space="preserve">Writing practice, revision, and research are an important component of the course. </w:t>
      </w:r>
      <w:r w:rsidR="00C5017B" w:rsidRPr="00A06BAC">
        <w:rPr>
          <w:rFonts w:ascii="Times New Roman" w:hAnsi="Times New Roman" w:cs="Times New Roman"/>
          <w:sz w:val="24"/>
          <w:szCs w:val="24"/>
        </w:rPr>
        <w:t>In lieu of a final exam, you will</w:t>
      </w:r>
      <w:r w:rsidR="00DD1C3C">
        <w:rPr>
          <w:rFonts w:ascii="Times New Roman" w:hAnsi="Times New Roman" w:cs="Times New Roman"/>
          <w:sz w:val="24"/>
          <w:szCs w:val="24"/>
        </w:rPr>
        <w:t xml:space="preserve"> write</w:t>
      </w:r>
      <w:r w:rsidR="00605510">
        <w:rPr>
          <w:rFonts w:ascii="Times New Roman" w:hAnsi="Times New Roman" w:cs="Times New Roman"/>
          <w:sz w:val="24"/>
          <w:szCs w:val="24"/>
        </w:rPr>
        <w:t xml:space="preserve"> an approximately 15</w:t>
      </w:r>
      <w:r w:rsidR="0028038B">
        <w:rPr>
          <w:rFonts w:ascii="Times New Roman" w:hAnsi="Times New Roman" w:cs="Times New Roman"/>
          <w:sz w:val="24"/>
          <w:szCs w:val="24"/>
        </w:rPr>
        <w:t xml:space="preserve"> </w:t>
      </w:r>
      <w:r w:rsidRPr="00A06BAC">
        <w:rPr>
          <w:rFonts w:ascii="Times New Roman" w:hAnsi="Times New Roman" w:cs="Times New Roman"/>
          <w:sz w:val="24"/>
          <w:szCs w:val="24"/>
        </w:rPr>
        <w:t>page research paper related to interest groups and social</w:t>
      </w:r>
      <w:r w:rsidR="00C5017B" w:rsidRPr="00A06BAC">
        <w:rPr>
          <w:rFonts w:ascii="Times New Roman" w:hAnsi="Times New Roman" w:cs="Times New Roman"/>
          <w:sz w:val="24"/>
          <w:szCs w:val="24"/>
        </w:rPr>
        <w:t xml:space="preserve"> </w:t>
      </w:r>
      <w:r w:rsidRPr="00A06BAC">
        <w:rPr>
          <w:rFonts w:ascii="Times New Roman" w:hAnsi="Times New Roman" w:cs="Times New Roman"/>
          <w:sz w:val="24"/>
          <w:szCs w:val="24"/>
        </w:rPr>
        <w:t>movements in American politics. In this paper, you will sel</w:t>
      </w:r>
      <w:r w:rsidR="00C5017B" w:rsidRPr="00A06BAC">
        <w:rPr>
          <w:rFonts w:ascii="Times New Roman" w:hAnsi="Times New Roman" w:cs="Times New Roman"/>
          <w:sz w:val="24"/>
          <w:szCs w:val="24"/>
        </w:rPr>
        <w:t xml:space="preserve">ect </w:t>
      </w:r>
      <w:r w:rsidR="00262B20" w:rsidRPr="00A06BAC">
        <w:rPr>
          <w:rFonts w:ascii="Times New Roman" w:hAnsi="Times New Roman" w:cs="Times New Roman"/>
          <w:sz w:val="24"/>
          <w:szCs w:val="24"/>
        </w:rPr>
        <w:t>a</w:t>
      </w:r>
      <w:r w:rsidR="00C5017B" w:rsidRPr="00A06BAC">
        <w:rPr>
          <w:rFonts w:ascii="Times New Roman" w:hAnsi="Times New Roman" w:cs="Times New Roman"/>
          <w:sz w:val="24"/>
          <w:szCs w:val="24"/>
        </w:rPr>
        <w:t xml:space="preserve"> social </w:t>
      </w:r>
      <w:r w:rsidR="00262B20" w:rsidRPr="00A06BAC">
        <w:rPr>
          <w:rFonts w:ascii="Times New Roman" w:hAnsi="Times New Roman" w:cs="Times New Roman"/>
          <w:sz w:val="24"/>
          <w:szCs w:val="24"/>
        </w:rPr>
        <w:t xml:space="preserve">movement </w:t>
      </w:r>
      <w:r w:rsidRPr="00A06BAC">
        <w:rPr>
          <w:rFonts w:ascii="Times New Roman" w:hAnsi="Times New Roman" w:cs="Times New Roman"/>
          <w:sz w:val="24"/>
          <w:szCs w:val="24"/>
        </w:rPr>
        <w:t>and analyze its attri</w:t>
      </w:r>
      <w:r w:rsidR="00262B20" w:rsidRPr="00A06BAC">
        <w:rPr>
          <w:rFonts w:ascii="Times New Roman" w:hAnsi="Times New Roman" w:cs="Times New Roman"/>
          <w:sz w:val="24"/>
          <w:szCs w:val="24"/>
        </w:rPr>
        <w:t xml:space="preserve">butes, activities, and influence using the course concepts discussed throughout the </w:t>
      </w:r>
      <w:r w:rsidR="00262B20" w:rsidRPr="00A06BAC">
        <w:rPr>
          <w:rFonts w:ascii="Times New Roman" w:hAnsi="Times New Roman" w:cs="Times New Roman"/>
          <w:sz w:val="24"/>
          <w:szCs w:val="24"/>
        </w:rPr>
        <w:lastRenderedPageBreak/>
        <w:t xml:space="preserve">semester. You should cover the origins of the movement and movement organizations, describe its participants and their activities, and discuss the influence the movement </w:t>
      </w:r>
      <w:r w:rsidR="009A105E" w:rsidRPr="00A06BAC">
        <w:rPr>
          <w:rFonts w:ascii="Times New Roman" w:hAnsi="Times New Roman" w:cs="Times New Roman"/>
          <w:sz w:val="24"/>
          <w:szCs w:val="24"/>
        </w:rPr>
        <w:t>has</w:t>
      </w:r>
      <w:r w:rsidR="00C0359D">
        <w:rPr>
          <w:rFonts w:ascii="Times New Roman" w:hAnsi="Times New Roman" w:cs="Times New Roman"/>
          <w:sz w:val="24"/>
          <w:szCs w:val="24"/>
        </w:rPr>
        <w:t xml:space="preserve"> had on politics and society. The syllabus contains </w:t>
      </w:r>
      <w:r w:rsidR="009A105E" w:rsidRPr="00A06BAC">
        <w:rPr>
          <w:rFonts w:ascii="Times New Roman" w:hAnsi="Times New Roman" w:cs="Times New Roman"/>
          <w:sz w:val="24"/>
          <w:szCs w:val="24"/>
        </w:rPr>
        <w:t>a</w:t>
      </w:r>
      <w:r w:rsidR="00807099">
        <w:rPr>
          <w:rFonts w:ascii="Times New Roman" w:hAnsi="Times New Roman" w:cs="Times New Roman"/>
          <w:sz w:val="24"/>
          <w:szCs w:val="24"/>
        </w:rPr>
        <w:t xml:space="preserve"> (non-comprehensive)</w:t>
      </w:r>
      <w:r w:rsidR="009A105E" w:rsidRPr="00A06BAC">
        <w:rPr>
          <w:rFonts w:ascii="Times New Roman" w:hAnsi="Times New Roman" w:cs="Times New Roman"/>
          <w:sz w:val="24"/>
          <w:szCs w:val="24"/>
        </w:rPr>
        <w:t xml:space="preserve"> list of social movements from which you may choose</w:t>
      </w:r>
      <w:r w:rsidR="00255A77">
        <w:rPr>
          <w:rFonts w:ascii="Times New Roman" w:hAnsi="Times New Roman" w:cs="Times New Roman"/>
          <w:sz w:val="24"/>
          <w:szCs w:val="24"/>
        </w:rPr>
        <w:t xml:space="preserve"> one</w:t>
      </w:r>
      <w:r w:rsidR="009A105E" w:rsidRPr="00A06BAC">
        <w:rPr>
          <w:rFonts w:ascii="Times New Roman" w:hAnsi="Times New Roman" w:cs="Times New Roman"/>
          <w:sz w:val="24"/>
          <w:szCs w:val="24"/>
        </w:rPr>
        <w:t xml:space="preserve"> to write about. </w:t>
      </w:r>
      <w:r w:rsidR="00807099">
        <w:rPr>
          <w:rFonts w:ascii="Times New Roman" w:hAnsi="Times New Roman" w:cs="Times New Roman"/>
          <w:sz w:val="24"/>
          <w:szCs w:val="24"/>
        </w:rPr>
        <w:t xml:space="preserve">If you would like to write about a movement not included on the syllabus, please check with </w:t>
      </w:r>
      <w:r w:rsidR="00A560A1">
        <w:rPr>
          <w:rFonts w:ascii="Times New Roman" w:hAnsi="Times New Roman" w:cs="Times New Roman"/>
          <w:sz w:val="24"/>
          <w:szCs w:val="24"/>
        </w:rPr>
        <w:t>Professor Marchetti</w:t>
      </w:r>
      <w:r w:rsidR="00807099">
        <w:rPr>
          <w:rFonts w:ascii="Times New Roman" w:hAnsi="Times New Roman" w:cs="Times New Roman"/>
          <w:sz w:val="24"/>
          <w:szCs w:val="24"/>
        </w:rPr>
        <w:t xml:space="preserve"> first. </w:t>
      </w:r>
      <w:r w:rsidR="009A105E" w:rsidRPr="00A06BAC">
        <w:rPr>
          <w:rFonts w:ascii="Times New Roman" w:hAnsi="Times New Roman" w:cs="Times New Roman"/>
          <w:sz w:val="24"/>
          <w:szCs w:val="24"/>
        </w:rPr>
        <w:t xml:space="preserve">Note that none of the social movements that we will be discussing in-depth (the women’s rights movement, civil rights movement, LGBT rights movement, class-based movements) are available as topics for your final paper. This assignment is designed such that you are able to </w:t>
      </w:r>
      <w:r w:rsidR="00F84C01">
        <w:rPr>
          <w:rFonts w:ascii="Times New Roman" w:hAnsi="Times New Roman" w:cs="Times New Roman"/>
          <w:sz w:val="24"/>
          <w:szCs w:val="24"/>
        </w:rPr>
        <w:t>apply general class concepts</w:t>
      </w:r>
      <w:r w:rsidR="009A105E" w:rsidRPr="00A06BAC">
        <w:rPr>
          <w:rFonts w:ascii="Times New Roman" w:hAnsi="Times New Roman" w:cs="Times New Roman"/>
          <w:sz w:val="24"/>
          <w:szCs w:val="24"/>
        </w:rPr>
        <w:t xml:space="preserve"> to a social movement that we have not yet learned about. </w:t>
      </w:r>
    </w:p>
    <w:p w14:paraId="6294FF84" w14:textId="77777777" w:rsidR="00C5017B" w:rsidRPr="00A06BAC" w:rsidRDefault="00C5017B" w:rsidP="00C5017B">
      <w:pPr>
        <w:autoSpaceDE w:val="0"/>
        <w:autoSpaceDN w:val="0"/>
        <w:adjustRightInd w:val="0"/>
        <w:spacing w:after="0" w:line="240" w:lineRule="auto"/>
        <w:rPr>
          <w:rFonts w:ascii="TimesNewRomanPSMT" w:hAnsi="TimesNewRomanPSMT" w:cs="TimesNewRomanPSMT"/>
          <w:sz w:val="24"/>
          <w:szCs w:val="24"/>
        </w:rPr>
      </w:pPr>
    </w:p>
    <w:p w14:paraId="4873DE9F" w14:textId="78D8EE8E" w:rsidR="000550BE" w:rsidRDefault="000550BE" w:rsidP="0069723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4. Research Paper Components (15%)</w:t>
      </w:r>
    </w:p>
    <w:p w14:paraId="2030527B" w14:textId="77777777" w:rsidR="000550BE" w:rsidRPr="000550BE" w:rsidRDefault="000550BE" w:rsidP="00697231">
      <w:pPr>
        <w:autoSpaceDE w:val="0"/>
        <w:autoSpaceDN w:val="0"/>
        <w:adjustRightInd w:val="0"/>
        <w:spacing w:after="0" w:line="240" w:lineRule="auto"/>
        <w:rPr>
          <w:rFonts w:ascii="Times New Roman" w:hAnsi="Times New Roman" w:cs="Times New Roman"/>
          <w:b/>
          <w:sz w:val="24"/>
          <w:szCs w:val="24"/>
        </w:rPr>
      </w:pPr>
    </w:p>
    <w:p w14:paraId="091B4CE4" w14:textId="7CAC6D6A" w:rsidR="0066443B" w:rsidRPr="00A06BAC" w:rsidRDefault="00C5017B" w:rsidP="00697231">
      <w:pPr>
        <w:autoSpaceDE w:val="0"/>
        <w:autoSpaceDN w:val="0"/>
        <w:adjustRightInd w:val="0"/>
        <w:spacing w:after="0" w:line="240" w:lineRule="auto"/>
        <w:rPr>
          <w:rFonts w:ascii="Times New Roman" w:hAnsi="Times New Roman" w:cs="Times New Roman"/>
          <w:sz w:val="24"/>
          <w:szCs w:val="24"/>
        </w:rPr>
      </w:pPr>
      <w:r w:rsidRPr="00A06BAC">
        <w:rPr>
          <w:rFonts w:ascii="Times New Roman" w:hAnsi="Times New Roman" w:cs="Times New Roman"/>
          <w:sz w:val="24"/>
          <w:szCs w:val="24"/>
        </w:rPr>
        <w:t>There are several components to the final paper assignment. You should s</w:t>
      </w:r>
      <w:r w:rsidR="0066443B" w:rsidRPr="00A06BAC">
        <w:rPr>
          <w:rFonts w:ascii="Times New Roman" w:hAnsi="Times New Roman" w:cs="Times New Roman"/>
          <w:sz w:val="24"/>
          <w:szCs w:val="24"/>
        </w:rPr>
        <w:t xml:space="preserve">ubmit a 1 page </w:t>
      </w:r>
      <w:r w:rsidR="000F3869">
        <w:rPr>
          <w:rFonts w:ascii="Times New Roman" w:hAnsi="Times New Roman" w:cs="Times New Roman"/>
          <w:sz w:val="24"/>
          <w:szCs w:val="24"/>
        </w:rPr>
        <w:t>paper</w:t>
      </w:r>
      <w:r w:rsidR="007607BA">
        <w:rPr>
          <w:rFonts w:ascii="Times New Roman" w:hAnsi="Times New Roman" w:cs="Times New Roman"/>
          <w:sz w:val="24"/>
          <w:szCs w:val="24"/>
        </w:rPr>
        <w:t xml:space="preserve"> </w:t>
      </w:r>
      <w:r w:rsidR="0066443B" w:rsidRPr="00A06BAC">
        <w:rPr>
          <w:rFonts w:ascii="Times New Roman" w:hAnsi="Times New Roman" w:cs="Times New Roman"/>
          <w:sz w:val="24"/>
          <w:szCs w:val="24"/>
        </w:rPr>
        <w:t xml:space="preserve">proposal (due </w:t>
      </w:r>
      <w:r w:rsidR="0082224F">
        <w:rPr>
          <w:rFonts w:ascii="Times New Roman" w:hAnsi="Times New Roman" w:cs="Times New Roman"/>
          <w:sz w:val="24"/>
          <w:szCs w:val="24"/>
        </w:rPr>
        <w:t>September 23</w:t>
      </w:r>
      <w:r w:rsidR="0082224F" w:rsidRPr="0082224F">
        <w:rPr>
          <w:rFonts w:ascii="Times New Roman" w:hAnsi="Times New Roman" w:cs="Times New Roman"/>
          <w:sz w:val="24"/>
          <w:szCs w:val="24"/>
          <w:vertAlign w:val="superscript"/>
        </w:rPr>
        <w:t>rd</w:t>
      </w:r>
      <w:r w:rsidR="007607BA">
        <w:rPr>
          <w:rFonts w:ascii="Times New Roman" w:hAnsi="Times New Roman" w:cs="Times New Roman"/>
          <w:sz w:val="24"/>
          <w:szCs w:val="24"/>
        </w:rPr>
        <w:t>)</w:t>
      </w:r>
      <w:r w:rsidR="00B456CB">
        <w:rPr>
          <w:rFonts w:ascii="Times New Roman" w:hAnsi="Times New Roman" w:cs="Times New Roman"/>
          <w:sz w:val="24"/>
          <w:szCs w:val="24"/>
        </w:rPr>
        <w:t xml:space="preserve"> and </w:t>
      </w:r>
      <w:r w:rsidR="000F3869">
        <w:rPr>
          <w:rFonts w:ascii="Times New Roman" w:hAnsi="Times New Roman" w:cs="Times New Roman"/>
          <w:sz w:val="24"/>
          <w:szCs w:val="24"/>
        </w:rPr>
        <w:t>an annotated bibliograph</w:t>
      </w:r>
      <w:r w:rsidR="008C2549">
        <w:rPr>
          <w:rFonts w:ascii="Times New Roman" w:hAnsi="Times New Roman" w:cs="Times New Roman"/>
          <w:sz w:val="24"/>
          <w:szCs w:val="24"/>
        </w:rPr>
        <w:t>y of 10 sources (due November 18</w:t>
      </w:r>
      <w:r w:rsidR="00C1568D" w:rsidRPr="00A06BAC">
        <w:rPr>
          <w:rFonts w:ascii="Times New Roman" w:hAnsi="Times New Roman" w:cs="Times New Roman"/>
          <w:sz w:val="24"/>
          <w:szCs w:val="24"/>
          <w:vertAlign w:val="superscript"/>
        </w:rPr>
        <w:t>th</w:t>
      </w:r>
      <w:r w:rsidR="00C1568D" w:rsidRPr="00A06BAC">
        <w:rPr>
          <w:rFonts w:ascii="Times New Roman" w:hAnsi="Times New Roman" w:cs="Times New Roman"/>
          <w:sz w:val="24"/>
          <w:szCs w:val="24"/>
        </w:rPr>
        <w:t>)</w:t>
      </w:r>
      <w:r w:rsidR="0066443B" w:rsidRPr="00A06BAC">
        <w:rPr>
          <w:rFonts w:ascii="Times New Roman" w:hAnsi="Times New Roman" w:cs="Times New Roman"/>
          <w:sz w:val="24"/>
          <w:szCs w:val="24"/>
        </w:rPr>
        <w:t xml:space="preserve">. </w:t>
      </w:r>
      <w:r w:rsidR="000550BE">
        <w:rPr>
          <w:rFonts w:ascii="Times New Roman" w:hAnsi="Times New Roman" w:cs="Times New Roman"/>
          <w:sz w:val="24"/>
          <w:szCs w:val="24"/>
        </w:rPr>
        <w:t xml:space="preserve">The 1 page paper proposal will be worth 5% of your final grade. The annotated bibliography will be worth 10% of your final grade. </w:t>
      </w:r>
      <w:r w:rsidR="007E6437" w:rsidRPr="00A06BAC">
        <w:rPr>
          <w:rFonts w:ascii="Times New Roman" w:hAnsi="Times New Roman" w:cs="Times New Roman"/>
          <w:sz w:val="24"/>
          <w:szCs w:val="24"/>
        </w:rPr>
        <w:t xml:space="preserve">Any </w:t>
      </w:r>
      <w:r w:rsidR="0066443B" w:rsidRPr="00A06BAC">
        <w:rPr>
          <w:rFonts w:ascii="Times New Roman" w:hAnsi="Times New Roman" w:cs="Times New Roman"/>
          <w:sz w:val="24"/>
          <w:szCs w:val="24"/>
        </w:rPr>
        <w:t>feedback on the paper proposal</w:t>
      </w:r>
      <w:r w:rsidR="00DB1278" w:rsidRPr="00A06BAC">
        <w:rPr>
          <w:rFonts w:ascii="Times New Roman" w:hAnsi="Times New Roman" w:cs="Times New Roman"/>
          <w:sz w:val="24"/>
          <w:szCs w:val="24"/>
        </w:rPr>
        <w:t xml:space="preserve"> and </w:t>
      </w:r>
      <w:r w:rsidR="008C2549">
        <w:rPr>
          <w:rFonts w:ascii="Times New Roman" w:hAnsi="Times New Roman" w:cs="Times New Roman"/>
          <w:sz w:val="24"/>
          <w:szCs w:val="24"/>
        </w:rPr>
        <w:t>bibliography</w:t>
      </w:r>
      <w:r w:rsidR="0066443B" w:rsidRPr="00A06BAC">
        <w:rPr>
          <w:rFonts w:ascii="Times New Roman" w:hAnsi="Times New Roman" w:cs="Times New Roman"/>
          <w:sz w:val="24"/>
          <w:szCs w:val="24"/>
        </w:rPr>
        <w:t xml:space="preserve"> should be incorporated into your final paper. </w:t>
      </w:r>
    </w:p>
    <w:p w14:paraId="77616EE9" w14:textId="77777777" w:rsidR="00EB1C2D" w:rsidRDefault="00EB1C2D" w:rsidP="0066443B">
      <w:pPr>
        <w:autoSpaceDE w:val="0"/>
        <w:autoSpaceDN w:val="0"/>
        <w:adjustRightInd w:val="0"/>
        <w:spacing w:after="0" w:line="240" w:lineRule="auto"/>
        <w:rPr>
          <w:rFonts w:ascii="Times New Roman" w:hAnsi="Times New Roman" w:cs="Times New Roman"/>
          <w:sz w:val="24"/>
          <w:szCs w:val="24"/>
          <w:u w:val="single"/>
        </w:rPr>
      </w:pPr>
    </w:p>
    <w:p w14:paraId="5073B297" w14:textId="39EC540D" w:rsidR="004120DC" w:rsidRPr="00A06BAC" w:rsidRDefault="004120DC" w:rsidP="00900E1B">
      <w:pPr>
        <w:autoSpaceDE w:val="0"/>
        <w:autoSpaceDN w:val="0"/>
        <w:adjustRightInd w:val="0"/>
        <w:spacing w:after="0" w:line="240" w:lineRule="auto"/>
        <w:rPr>
          <w:rFonts w:ascii="Times New Roman" w:hAnsi="Times New Roman" w:cs="Times New Roman"/>
          <w:b/>
          <w:sz w:val="24"/>
          <w:szCs w:val="24"/>
        </w:rPr>
      </w:pPr>
      <w:r w:rsidRPr="00A06BAC">
        <w:rPr>
          <w:rFonts w:ascii="Times New Roman" w:hAnsi="Times New Roman" w:cs="Times New Roman"/>
          <w:b/>
          <w:sz w:val="24"/>
          <w:szCs w:val="24"/>
        </w:rPr>
        <w:t>List of possible social moveme</w:t>
      </w:r>
      <w:r w:rsidR="004E6662">
        <w:rPr>
          <w:rFonts w:ascii="Times New Roman" w:hAnsi="Times New Roman" w:cs="Times New Roman"/>
          <w:b/>
          <w:sz w:val="24"/>
          <w:szCs w:val="24"/>
        </w:rPr>
        <w:t>nts for final paper</w:t>
      </w:r>
    </w:p>
    <w:p w14:paraId="01973ABB" w14:textId="77777777" w:rsidR="004120DC" w:rsidRPr="00A06BAC" w:rsidRDefault="004120DC" w:rsidP="00900E1B">
      <w:pPr>
        <w:autoSpaceDE w:val="0"/>
        <w:autoSpaceDN w:val="0"/>
        <w:adjustRightInd w:val="0"/>
        <w:spacing w:after="0" w:line="240" w:lineRule="auto"/>
        <w:rPr>
          <w:rFonts w:ascii="Times New Roman" w:hAnsi="Times New Roman" w:cs="Times New Roman"/>
          <w:b/>
          <w:sz w:val="24"/>
          <w:szCs w:val="24"/>
        </w:rPr>
      </w:pPr>
    </w:p>
    <w:p w14:paraId="21B4BAB4" w14:textId="77777777" w:rsidR="004120DC" w:rsidRPr="00A06BAC" w:rsidRDefault="004120DC" w:rsidP="004120DC">
      <w:pPr>
        <w:autoSpaceDE w:val="0"/>
        <w:autoSpaceDN w:val="0"/>
        <w:adjustRightInd w:val="0"/>
        <w:spacing w:after="0" w:line="240" w:lineRule="auto"/>
        <w:rPr>
          <w:rFonts w:ascii="Times New Roman" w:hAnsi="Times New Roman" w:cs="Times New Roman"/>
          <w:sz w:val="24"/>
          <w:szCs w:val="24"/>
          <w:u w:val="single"/>
        </w:rPr>
      </w:pPr>
      <w:r w:rsidRPr="00A06BAC">
        <w:rPr>
          <w:rFonts w:ascii="Times New Roman" w:hAnsi="Times New Roman" w:cs="Times New Roman"/>
          <w:sz w:val="24"/>
          <w:szCs w:val="24"/>
          <w:u w:val="single"/>
        </w:rPr>
        <w:t>Domestic Movements (U.S.)</w:t>
      </w:r>
    </w:p>
    <w:p w14:paraId="2D6B49A9" w14:textId="77777777" w:rsidR="004120DC" w:rsidRPr="00A06BAC" w:rsidRDefault="004120DC" w:rsidP="004120DC">
      <w:pPr>
        <w:autoSpaceDE w:val="0"/>
        <w:autoSpaceDN w:val="0"/>
        <w:adjustRightInd w:val="0"/>
        <w:spacing w:after="0" w:line="240" w:lineRule="auto"/>
        <w:rPr>
          <w:rFonts w:ascii="Times New Roman" w:hAnsi="Times New Roman" w:cs="Times New Roman"/>
          <w:sz w:val="24"/>
          <w:szCs w:val="24"/>
          <w:u w:val="single"/>
        </w:rPr>
      </w:pPr>
    </w:p>
    <w:p w14:paraId="07F59534" w14:textId="77777777" w:rsidR="004120DC" w:rsidRPr="00A06BAC" w:rsidRDefault="004120DC" w:rsidP="004120DC">
      <w:pPr>
        <w:autoSpaceDE w:val="0"/>
        <w:autoSpaceDN w:val="0"/>
        <w:adjustRightInd w:val="0"/>
        <w:spacing w:after="0" w:line="240" w:lineRule="auto"/>
        <w:rPr>
          <w:rFonts w:ascii="Times New Roman" w:hAnsi="Times New Roman" w:cs="Times New Roman"/>
          <w:sz w:val="24"/>
          <w:szCs w:val="24"/>
        </w:rPr>
      </w:pPr>
      <w:r w:rsidRPr="00A06BAC">
        <w:rPr>
          <w:rFonts w:ascii="Times New Roman" w:hAnsi="Times New Roman" w:cs="Times New Roman"/>
          <w:sz w:val="24"/>
          <w:szCs w:val="24"/>
        </w:rPr>
        <w:t xml:space="preserve">Animal Rights Movement </w:t>
      </w:r>
    </w:p>
    <w:p w14:paraId="73699B94" w14:textId="77777777" w:rsidR="004120DC" w:rsidRPr="00A06BAC" w:rsidRDefault="004120DC" w:rsidP="004120DC">
      <w:pPr>
        <w:autoSpaceDE w:val="0"/>
        <w:autoSpaceDN w:val="0"/>
        <w:adjustRightInd w:val="0"/>
        <w:spacing w:after="0" w:line="240" w:lineRule="auto"/>
        <w:rPr>
          <w:rFonts w:ascii="Times New Roman" w:hAnsi="Times New Roman" w:cs="Times New Roman"/>
          <w:sz w:val="24"/>
          <w:szCs w:val="24"/>
        </w:rPr>
      </w:pPr>
      <w:r w:rsidRPr="00A06BAC">
        <w:rPr>
          <w:rFonts w:ascii="Times New Roman" w:hAnsi="Times New Roman" w:cs="Times New Roman"/>
          <w:sz w:val="24"/>
          <w:szCs w:val="24"/>
        </w:rPr>
        <w:t>Environmental Movement</w:t>
      </w:r>
    </w:p>
    <w:p w14:paraId="3582815A" w14:textId="77777777" w:rsidR="004120DC" w:rsidRPr="00A06BAC" w:rsidRDefault="004120DC" w:rsidP="004120DC">
      <w:pPr>
        <w:autoSpaceDE w:val="0"/>
        <w:autoSpaceDN w:val="0"/>
        <w:adjustRightInd w:val="0"/>
        <w:spacing w:after="0" w:line="240" w:lineRule="auto"/>
        <w:rPr>
          <w:rFonts w:ascii="Times New Roman" w:hAnsi="Times New Roman" w:cs="Times New Roman"/>
          <w:sz w:val="24"/>
          <w:szCs w:val="24"/>
        </w:rPr>
      </w:pPr>
      <w:r w:rsidRPr="00A06BAC">
        <w:rPr>
          <w:rFonts w:ascii="Times New Roman" w:hAnsi="Times New Roman" w:cs="Times New Roman"/>
          <w:sz w:val="24"/>
          <w:szCs w:val="24"/>
        </w:rPr>
        <w:t>Anti-War Movement</w:t>
      </w:r>
    </w:p>
    <w:p w14:paraId="6AA9303C" w14:textId="77777777" w:rsidR="004120DC" w:rsidRPr="00A06BAC" w:rsidRDefault="004120DC" w:rsidP="004120DC">
      <w:pPr>
        <w:autoSpaceDE w:val="0"/>
        <w:autoSpaceDN w:val="0"/>
        <w:adjustRightInd w:val="0"/>
        <w:spacing w:after="0" w:line="240" w:lineRule="auto"/>
        <w:rPr>
          <w:rFonts w:ascii="Times New Roman" w:hAnsi="Times New Roman" w:cs="Times New Roman"/>
          <w:sz w:val="24"/>
          <w:szCs w:val="24"/>
        </w:rPr>
      </w:pPr>
      <w:r w:rsidRPr="00A06BAC">
        <w:rPr>
          <w:rFonts w:ascii="Times New Roman" w:hAnsi="Times New Roman" w:cs="Times New Roman"/>
          <w:sz w:val="24"/>
          <w:szCs w:val="24"/>
        </w:rPr>
        <w:t>Disability Rights Movement</w:t>
      </w:r>
    </w:p>
    <w:p w14:paraId="77AC6621" w14:textId="77777777" w:rsidR="004120DC" w:rsidRPr="00A06BAC" w:rsidRDefault="004120DC" w:rsidP="004120DC">
      <w:pPr>
        <w:autoSpaceDE w:val="0"/>
        <w:autoSpaceDN w:val="0"/>
        <w:adjustRightInd w:val="0"/>
        <w:spacing w:after="0" w:line="240" w:lineRule="auto"/>
        <w:rPr>
          <w:rFonts w:ascii="Times New Roman" w:hAnsi="Times New Roman" w:cs="Times New Roman"/>
          <w:sz w:val="24"/>
          <w:szCs w:val="24"/>
        </w:rPr>
      </w:pPr>
      <w:r w:rsidRPr="00A06BAC">
        <w:rPr>
          <w:rFonts w:ascii="Times New Roman" w:hAnsi="Times New Roman" w:cs="Times New Roman"/>
          <w:sz w:val="24"/>
          <w:szCs w:val="24"/>
        </w:rPr>
        <w:t>Prohibition/Temperance Movement</w:t>
      </w:r>
    </w:p>
    <w:p w14:paraId="2BD6F541" w14:textId="77777777" w:rsidR="004120DC" w:rsidRPr="00A06BAC" w:rsidRDefault="004120DC" w:rsidP="004120DC">
      <w:pPr>
        <w:autoSpaceDE w:val="0"/>
        <w:autoSpaceDN w:val="0"/>
        <w:adjustRightInd w:val="0"/>
        <w:spacing w:after="0" w:line="240" w:lineRule="auto"/>
        <w:rPr>
          <w:rFonts w:ascii="Times New Roman" w:hAnsi="Times New Roman" w:cs="Times New Roman"/>
          <w:sz w:val="24"/>
          <w:szCs w:val="24"/>
        </w:rPr>
      </w:pPr>
      <w:r w:rsidRPr="00A06BAC">
        <w:rPr>
          <w:rFonts w:ascii="Times New Roman" w:hAnsi="Times New Roman" w:cs="Times New Roman"/>
          <w:sz w:val="24"/>
          <w:szCs w:val="24"/>
        </w:rPr>
        <w:t>Right to Life Movement</w:t>
      </w:r>
    </w:p>
    <w:p w14:paraId="708B7C6D" w14:textId="77777777" w:rsidR="004120DC" w:rsidRPr="00A06BAC" w:rsidRDefault="004120DC" w:rsidP="004120DC">
      <w:pPr>
        <w:autoSpaceDE w:val="0"/>
        <w:autoSpaceDN w:val="0"/>
        <w:adjustRightInd w:val="0"/>
        <w:spacing w:after="0" w:line="240" w:lineRule="auto"/>
        <w:rPr>
          <w:rFonts w:ascii="Times New Roman" w:hAnsi="Times New Roman" w:cs="Times New Roman"/>
          <w:sz w:val="24"/>
          <w:szCs w:val="24"/>
        </w:rPr>
      </w:pPr>
      <w:r w:rsidRPr="00A06BAC">
        <w:rPr>
          <w:rFonts w:ascii="Times New Roman" w:hAnsi="Times New Roman" w:cs="Times New Roman"/>
          <w:sz w:val="24"/>
          <w:szCs w:val="24"/>
        </w:rPr>
        <w:t>The Abolition Movement</w:t>
      </w:r>
    </w:p>
    <w:p w14:paraId="32315C2E" w14:textId="77777777" w:rsidR="004120DC" w:rsidRPr="00A06BAC" w:rsidRDefault="004120DC" w:rsidP="004120DC">
      <w:pPr>
        <w:autoSpaceDE w:val="0"/>
        <w:autoSpaceDN w:val="0"/>
        <w:adjustRightInd w:val="0"/>
        <w:spacing w:after="0" w:line="240" w:lineRule="auto"/>
        <w:rPr>
          <w:rFonts w:ascii="Times New Roman" w:hAnsi="Times New Roman" w:cs="Times New Roman"/>
          <w:sz w:val="24"/>
          <w:szCs w:val="24"/>
        </w:rPr>
      </w:pPr>
      <w:r w:rsidRPr="00A06BAC">
        <w:rPr>
          <w:rFonts w:ascii="Times New Roman" w:hAnsi="Times New Roman" w:cs="Times New Roman"/>
          <w:sz w:val="24"/>
          <w:szCs w:val="24"/>
        </w:rPr>
        <w:t>The Student Movement</w:t>
      </w:r>
    </w:p>
    <w:p w14:paraId="6E5663C8" w14:textId="77777777" w:rsidR="0051369A" w:rsidRDefault="0051369A" w:rsidP="004120DC">
      <w:pPr>
        <w:autoSpaceDE w:val="0"/>
        <w:autoSpaceDN w:val="0"/>
        <w:adjustRightInd w:val="0"/>
        <w:spacing w:after="0" w:line="240" w:lineRule="auto"/>
        <w:rPr>
          <w:rFonts w:ascii="Times New Roman" w:hAnsi="Times New Roman" w:cs="Times New Roman"/>
          <w:sz w:val="24"/>
          <w:szCs w:val="24"/>
          <w:u w:val="single"/>
        </w:rPr>
      </w:pPr>
    </w:p>
    <w:p w14:paraId="5E20AA08" w14:textId="77777777" w:rsidR="004120DC" w:rsidRPr="00A06BAC" w:rsidRDefault="004120DC" w:rsidP="004120DC">
      <w:pPr>
        <w:autoSpaceDE w:val="0"/>
        <w:autoSpaceDN w:val="0"/>
        <w:adjustRightInd w:val="0"/>
        <w:spacing w:after="0" w:line="240" w:lineRule="auto"/>
        <w:rPr>
          <w:rFonts w:ascii="Times New Roman" w:hAnsi="Times New Roman" w:cs="Times New Roman"/>
          <w:sz w:val="24"/>
          <w:szCs w:val="24"/>
          <w:u w:val="single"/>
        </w:rPr>
      </w:pPr>
      <w:r w:rsidRPr="00A06BAC">
        <w:rPr>
          <w:rFonts w:ascii="Times New Roman" w:hAnsi="Times New Roman" w:cs="Times New Roman"/>
          <w:sz w:val="24"/>
          <w:szCs w:val="24"/>
          <w:u w:val="single"/>
        </w:rPr>
        <w:t>International Movements</w:t>
      </w:r>
    </w:p>
    <w:p w14:paraId="2627CD66" w14:textId="77777777" w:rsidR="004120DC" w:rsidRPr="00A06BAC" w:rsidRDefault="004120DC" w:rsidP="004120DC">
      <w:pPr>
        <w:autoSpaceDE w:val="0"/>
        <w:autoSpaceDN w:val="0"/>
        <w:adjustRightInd w:val="0"/>
        <w:spacing w:after="0" w:line="240" w:lineRule="auto"/>
        <w:rPr>
          <w:rFonts w:ascii="Times New Roman" w:hAnsi="Times New Roman" w:cs="Times New Roman"/>
          <w:sz w:val="24"/>
          <w:szCs w:val="24"/>
          <w:u w:val="single"/>
        </w:rPr>
      </w:pPr>
    </w:p>
    <w:p w14:paraId="5FFF8963" w14:textId="77777777" w:rsidR="004120DC" w:rsidRPr="00A06BAC" w:rsidRDefault="004120DC" w:rsidP="004120DC">
      <w:pPr>
        <w:autoSpaceDE w:val="0"/>
        <w:autoSpaceDN w:val="0"/>
        <w:adjustRightInd w:val="0"/>
        <w:spacing w:after="0" w:line="240" w:lineRule="auto"/>
        <w:rPr>
          <w:rFonts w:ascii="Times New Roman" w:hAnsi="Times New Roman" w:cs="Times New Roman"/>
          <w:sz w:val="24"/>
          <w:szCs w:val="24"/>
        </w:rPr>
      </w:pPr>
      <w:r w:rsidRPr="00A06BAC">
        <w:rPr>
          <w:rFonts w:ascii="Times New Roman" w:hAnsi="Times New Roman" w:cs="Times New Roman"/>
          <w:sz w:val="24"/>
          <w:szCs w:val="24"/>
        </w:rPr>
        <w:t>Arab Spring</w:t>
      </w:r>
    </w:p>
    <w:p w14:paraId="694671CE" w14:textId="77777777" w:rsidR="004120DC" w:rsidRPr="00A06BAC" w:rsidRDefault="004120DC" w:rsidP="004120DC">
      <w:pPr>
        <w:autoSpaceDE w:val="0"/>
        <w:autoSpaceDN w:val="0"/>
        <w:adjustRightInd w:val="0"/>
        <w:spacing w:after="0" w:line="240" w:lineRule="auto"/>
        <w:rPr>
          <w:rFonts w:ascii="Times New Roman" w:hAnsi="Times New Roman" w:cs="Times New Roman"/>
          <w:sz w:val="24"/>
          <w:szCs w:val="24"/>
        </w:rPr>
      </w:pPr>
      <w:r w:rsidRPr="00A06BAC">
        <w:rPr>
          <w:rFonts w:ascii="Times New Roman" w:hAnsi="Times New Roman" w:cs="Times New Roman"/>
          <w:sz w:val="24"/>
          <w:szCs w:val="24"/>
        </w:rPr>
        <w:t>Radical Islam</w:t>
      </w:r>
    </w:p>
    <w:p w14:paraId="4E88D9AE" w14:textId="77777777" w:rsidR="004120DC" w:rsidRPr="00A06BAC" w:rsidRDefault="004120DC" w:rsidP="004120DC">
      <w:pPr>
        <w:autoSpaceDE w:val="0"/>
        <w:autoSpaceDN w:val="0"/>
        <w:adjustRightInd w:val="0"/>
        <w:spacing w:after="0" w:line="240" w:lineRule="auto"/>
        <w:rPr>
          <w:rFonts w:ascii="Times New Roman" w:hAnsi="Times New Roman" w:cs="Times New Roman"/>
          <w:sz w:val="24"/>
          <w:szCs w:val="24"/>
        </w:rPr>
      </w:pPr>
      <w:r w:rsidRPr="00A06BAC">
        <w:rPr>
          <w:rFonts w:ascii="Times New Roman" w:hAnsi="Times New Roman" w:cs="Times New Roman"/>
          <w:sz w:val="24"/>
          <w:szCs w:val="24"/>
        </w:rPr>
        <w:t>Anti-Apartheid Movement</w:t>
      </w:r>
    </w:p>
    <w:p w14:paraId="7313CCFD" w14:textId="77777777" w:rsidR="004120DC" w:rsidRPr="00A06BAC" w:rsidRDefault="004120DC" w:rsidP="004120DC">
      <w:pPr>
        <w:autoSpaceDE w:val="0"/>
        <w:autoSpaceDN w:val="0"/>
        <w:adjustRightInd w:val="0"/>
        <w:spacing w:after="0" w:line="240" w:lineRule="auto"/>
        <w:rPr>
          <w:rFonts w:ascii="Times New Roman" w:hAnsi="Times New Roman" w:cs="Times New Roman"/>
          <w:sz w:val="24"/>
          <w:szCs w:val="24"/>
        </w:rPr>
      </w:pPr>
      <w:r w:rsidRPr="00A06BAC">
        <w:rPr>
          <w:rFonts w:ascii="Times New Roman" w:hAnsi="Times New Roman" w:cs="Times New Roman"/>
          <w:sz w:val="24"/>
          <w:szCs w:val="24"/>
        </w:rPr>
        <w:t>Indian Independence Movement</w:t>
      </w:r>
    </w:p>
    <w:p w14:paraId="59ABEB83" w14:textId="77777777" w:rsidR="004120DC" w:rsidRPr="00A06BAC" w:rsidRDefault="004120DC" w:rsidP="004120DC">
      <w:pPr>
        <w:autoSpaceDE w:val="0"/>
        <w:autoSpaceDN w:val="0"/>
        <w:adjustRightInd w:val="0"/>
        <w:spacing w:after="0" w:line="240" w:lineRule="auto"/>
        <w:rPr>
          <w:rFonts w:ascii="Times New Roman" w:hAnsi="Times New Roman" w:cs="Times New Roman"/>
          <w:sz w:val="24"/>
          <w:szCs w:val="24"/>
        </w:rPr>
      </w:pPr>
      <w:r w:rsidRPr="00A06BAC">
        <w:rPr>
          <w:rFonts w:ascii="Times New Roman" w:hAnsi="Times New Roman" w:cs="Times New Roman"/>
          <w:sz w:val="24"/>
          <w:szCs w:val="24"/>
        </w:rPr>
        <w:t>Irish Independence Movement</w:t>
      </w:r>
    </w:p>
    <w:p w14:paraId="3376E61E" w14:textId="77777777" w:rsidR="004120DC" w:rsidRPr="00A06BAC" w:rsidRDefault="004120DC" w:rsidP="004120DC">
      <w:pPr>
        <w:autoSpaceDE w:val="0"/>
        <w:autoSpaceDN w:val="0"/>
        <w:adjustRightInd w:val="0"/>
        <w:spacing w:after="0" w:line="240" w:lineRule="auto"/>
        <w:rPr>
          <w:rFonts w:ascii="Times New Roman" w:hAnsi="Times New Roman" w:cs="Times New Roman"/>
          <w:sz w:val="24"/>
          <w:szCs w:val="24"/>
        </w:rPr>
      </w:pPr>
    </w:p>
    <w:p w14:paraId="7366EB75" w14:textId="77777777" w:rsidR="004120DC" w:rsidRPr="00A06BAC" w:rsidRDefault="004120DC" w:rsidP="004120DC">
      <w:pPr>
        <w:autoSpaceDE w:val="0"/>
        <w:autoSpaceDN w:val="0"/>
        <w:adjustRightInd w:val="0"/>
        <w:spacing w:after="0" w:line="240" w:lineRule="auto"/>
        <w:rPr>
          <w:rFonts w:ascii="Times New Roman" w:hAnsi="Times New Roman" w:cs="Times New Roman"/>
          <w:sz w:val="24"/>
          <w:szCs w:val="24"/>
          <w:u w:val="single"/>
        </w:rPr>
      </w:pPr>
      <w:r w:rsidRPr="00A06BAC">
        <w:rPr>
          <w:rFonts w:ascii="Times New Roman" w:hAnsi="Times New Roman" w:cs="Times New Roman"/>
          <w:sz w:val="24"/>
          <w:szCs w:val="24"/>
          <w:u w:val="single"/>
        </w:rPr>
        <w:t>Controversial groups/movements</w:t>
      </w:r>
    </w:p>
    <w:p w14:paraId="4E63CA2F" w14:textId="77777777" w:rsidR="004120DC" w:rsidRPr="00A06BAC" w:rsidRDefault="004120DC" w:rsidP="004120DC">
      <w:pPr>
        <w:autoSpaceDE w:val="0"/>
        <w:autoSpaceDN w:val="0"/>
        <w:adjustRightInd w:val="0"/>
        <w:spacing w:after="0" w:line="240" w:lineRule="auto"/>
        <w:rPr>
          <w:rFonts w:ascii="Times New Roman" w:hAnsi="Times New Roman" w:cs="Times New Roman"/>
          <w:sz w:val="24"/>
          <w:szCs w:val="24"/>
          <w:u w:val="single"/>
        </w:rPr>
      </w:pPr>
    </w:p>
    <w:p w14:paraId="65504F74" w14:textId="77777777" w:rsidR="004120DC" w:rsidRPr="00A06BAC" w:rsidRDefault="004120DC" w:rsidP="004120DC">
      <w:pPr>
        <w:autoSpaceDE w:val="0"/>
        <w:autoSpaceDN w:val="0"/>
        <w:adjustRightInd w:val="0"/>
        <w:spacing w:after="0" w:line="240" w:lineRule="auto"/>
        <w:rPr>
          <w:rFonts w:ascii="Times New Roman" w:hAnsi="Times New Roman" w:cs="Times New Roman"/>
          <w:sz w:val="24"/>
          <w:szCs w:val="24"/>
        </w:rPr>
      </w:pPr>
      <w:r w:rsidRPr="00A06BAC">
        <w:rPr>
          <w:rFonts w:ascii="Times New Roman" w:hAnsi="Times New Roman" w:cs="Times New Roman"/>
          <w:sz w:val="24"/>
          <w:szCs w:val="24"/>
        </w:rPr>
        <w:t>Men’s Rights Activists</w:t>
      </w:r>
    </w:p>
    <w:p w14:paraId="550501EF" w14:textId="77777777" w:rsidR="004120DC" w:rsidRPr="00A06BAC" w:rsidRDefault="004120DC" w:rsidP="004120DC">
      <w:pPr>
        <w:autoSpaceDE w:val="0"/>
        <w:autoSpaceDN w:val="0"/>
        <w:adjustRightInd w:val="0"/>
        <w:spacing w:after="0" w:line="240" w:lineRule="auto"/>
        <w:rPr>
          <w:rFonts w:ascii="Times New Roman" w:hAnsi="Times New Roman" w:cs="Times New Roman"/>
          <w:sz w:val="24"/>
          <w:szCs w:val="24"/>
        </w:rPr>
      </w:pPr>
      <w:r w:rsidRPr="00A06BAC">
        <w:rPr>
          <w:rFonts w:ascii="Times New Roman" w:hAnsi="Times New Roman" w:cs="Times New Roman"/>
          <w:sz w:val="24"/>
          <w:szCs w:val="24"/>
        </w:rPr>
        <w:t>Neo-Nazi/White Supremacy Groups</w:t>
      </w:r>
    </w:p>
    <w:p w14:paraId="3C282423" w14:textId="77777777" w:rsidR="00900E1B" w:rsidRDefault="004120DC" w:rsidP="00900E1B">
      <w:pPr>
        <w:autoSpaceDE w:val="0"/>
        <w:autoSpaceDN w:val="0"/>
        <w:adjustRightInd w:val="0"/>
        <w:spacing w:after="0" w:line="240" w:lineRule="auto"/>
        <w:rPr>
          <w:rFonts w:ascii="TimesNewRomanPSMT" w:hAnsi="TimesNewRomanPSMT" w:cs="TimesNewRomanPSMT"/>
          <w:sz w:val="24"/>
          <w:szCs w:val="24"/>
        </w:rPr>
      </w:pPr>
      <w:r w:rsidRPr="00A06BAC">
        <w:rPr>
          <w:rFonts w:ascii="Times New Roman" w:hAnsi="Times New Roman" w:cs="Times New Roman"/>
          <w:sz w:val="24"/>
          <w:szCs w:val="24"/>
        </w:rPr>
        <w:t>Sex Workers’ Rights</w:t>
      </w:r>
    </w:p>
    <w:p w14:paraId="6AFF2549" w14:textId="77777777" w:rsidR="00887DE3" w:rsidRPr="00A06BAC" w:rsidRDefault="00887DE3" w:rsidP="00900E1B">
      <w:pPr>
        <w:autoSpaceDE w:val="0"/>
        <w:autoSpaceDN w:val="0"/>
        <w:adjustRightInd w:val="0"/>
        <w:spacing w:after="0" w:line="240" w:lineRule="auto"/>
        <w:rPr>
          <w:rFonts w:ascii="TimesNewRomanPSMT" w:hAnsi="TimesNewRomanPSMT" w:cs="TimesNewRomanPSMT"/>
          <w:sz w:val="24"/>
          <w:szCs w:val="24"/>
        </w:rPr>
      </w:pPr>
    </w:p>
    <w:p w14:paraId="594641CD" w14:textId="473EA3F4" w:rsidR="00254E34" w:rsidRPr="00A06BAC" w:rsidRDefault="00D11B58" w:rsidP="00254E34">
      <w:pPr>
        <w:pStyle w:val="NoSpacing"/>
        <w:rPr>
          <w:rFonts w:ascii="Times New Roman" w:hAnsi="Times New Roman" w:cs="Times New Roman"/>
          <w:sz w:val="24"/>
          <w:szCs w:val="24"/>
        </w:rPr>
      </w:pPr>
      <w:r w:rsidRPr="00A06BAC">
        <w:rPr>
          <w:rFonts w:ascii="Times New Roman" w:hAnsi="Times New Roman" w:cs="Times New Roman"/>
          <w:b/>
          <w:sz w:val="24"/>
          <w:szCs w:val="24"/>
        </w:rPr>
        <w:t>LATE ASSIGNMENTS</w:t>
      </w:r>
    </w:p>
    <w:p w14:paraId="77573F0B" w14:textId="77777777" w:rsidR="00254E34" w:rsidRPr="00A06BAC" w:rsidRDefault="00254E34" w:rsidP="00254E34">
      <w:pPr>
        <w:pStyle w:val="NoSpacing"/>
        <w:rPr>
          <w:rFonts w:ascii="Times New Roman" w:hAnsi="Times New Roman" w:cs="Times New Roman"/>
          <w:sz w:val="24"/>
          <w:szCs w:val="24"/>
        </w:rPr>
      </w:pPr>
    </w:p>
    <w:p w14:paraId="0CA484CE" w14:textId="77777777" w:rsidR="005E58B1" w:rsidRDefault="005E58B1" w:rsidP="005E58B1">
      <w:pPr>
        <w:pStyle w:val="Default"/>
        <w:rPr>
          <w:rFonts w:ascii="Times New Roman" w:hAnsi="Times New Roman" w:cs="Times New Roman"/>
        </w:rPr>
      </w:pPr>
      <w:r w:rsidRPr="00A06BAC">
        <w:rPr>
          <w:rFonts w:ascii="Times New Roman" w:hAnsi="Times New Roman" w:cs="Times New Roman"/>
        </w:rPr>
        <w:t>As this is a writing-intensive course, due date extensions will only be granted unde</w:t>
      </w:r>
      <w:r>
        <w:rPr>
          <w:rFonts w:ascii="Times New Roman" w:hAnsi="Times New Roman" w:cs="Times New Roman"/>
        </w:rPr>
        <w:t>r extraordinary circumstances. Barring long-term illness or extraordinary circumstances, r</w:t>
      </w:r>
      <w:r w:rsidRPr="00A06BAC">
        <w:rPr>
          <w:rFonts w:ascii="Times New Roman" w:hAnsi="Times New Roman" w:cs="Times New Roman"/>
        </w:rPr>
        <w:t xml:space="preserve">equesting more than one due date extension will </w:t>
      </w:r>
      <w:r>
        <w:rPr>
          <w:rFonts w:ascii="Times New Roman" w:hAnsi="Times New Roman" w:cs="Times New Roman"/>
        </w:rPr>
        <w:t xml:space="preserve">automatically </w:t>
      </w:r>
      <w:r w:rsidRPr="00A06BAC">
        <w:rPr>
          <w:rFonts w:ascii="Times New Roman" w:hAnsi="Times New Roman" w:cs="Times New Roman"/>
        </w:rPr>
        <w:t>result in a fraction of a letter grade deduction on the assignment.</w:t>
      </w:r>
      <w:r>
        <w:rPr>
          <w:rFonts w:ascii="Times New Roman" w:hAnsi="Times New Roman" w:cs="Times New Roman"/>
        </w:rPr>
        <w:t xml:space="preserve"> </w:t>
      </w:r>
    </w:p>
    <w:p w14:paraId="51B10BCB" w14:textId="77777777" w:rsidR="005E58B1" w:rsidRDefault="005E58B1" w:rsidP="005E58B1">
      <w:pPr>
        <w:pStyle w:val="Default"/>
        <w:rPr>
          <w:rFonts w:ascii="Times New Roman" w:hAnsi="Times New Roman" w:cs="Times New Roman"/>
        </w:rPr>
      </w:pPr>
    </w:p>
    <w:p w14:paraId="691A8693" w14:textId="1E879021" w:rsidR="009B291E" w:rsidRPr="00155BB7" w:rsidRDefault="009B291E" w:rsidP="005E58B1">
      <w:pPr>
        <w:pStyle w:val="Default"/>
        <w:rPr>
          <w:rFonts w:ascii="Times New Roman" w:hAnsi="Times New Roman" w:cs="Times New Roman"/>
        </w:rPr>
      </w:pPr>
      <w:r w:rsidRPr="00155BB7">
        <w:rPr>
          <w:rFonts w:ascii="Times New Roman" w:hAnsi="Times New Roman" w:cs="Times New Roman"/>
        </w:rPr>
        <w:t>If you have to miss</w:t>
      </w:r>
      <w:r>
        <w:rPr>
          <w:rFonts w:ascii="Times New Roman" w:hAnsi="Times New Roman" w:cs="Times New Roman"/>
        </w:rPr>
        <w:t xml:space="preserve"> </w:t>
      </w:r>
      <w:r w:rsidRPr="00155BB7">
        <w:rPr>
          <w:rFonts w:ascii="Times New Roman" w:hAnsi="Times New Roman" w:cs="Times New Roman"/>
        </w:rPr>
        <w:t>a paper assignment due date I ask that you provide me with information according to three valid criteria:</w:t>
      </w:r>
    </w:p>
    <w:p w14:paraId="39A99FBA" w14:textId="77777777" w:rsidR="009B291E" w:rsidRPr="00155BB7" w:rsidRDefault="009B291E" w:rsidP="009B291E">
      <w:pPr>
        <w:pStyle w:val="NoSpacing"/>
        <w:rPr>
          <w:rFonts w:ascii="Times New Roman" w:hAnsi="Times New Roman" w:cs="Times New Roman"/>
          <w:sz w:val="24"/>
          <w:szCs w:val="24"/>
        </w:rPr>
      </w:pPr>
    </w:p>
    <w:p w14:paraId="1B854854" w14:textId="4766A116" w:rsidR="00DC60FD" w:rsidRDefault="009B291E" w:rsidP="00DC60FD">
      <w:pPr>
        <w:pStyle w:val="Default"/>
        <w:rPr>
          <w:rFonts w:ascii="Times New Roman" w:hAnsi="Times New Roman" w:cs="Times New Roman"/>
        </w:rPr>
      </w:pPr>
      <w:r w:rsidRPr="00155BB7">
        <w:rPr>
          <w:rFonts w:ascii="Times New Roman" w:hAnsi="Times New Roman" w:cs="Times New Roman"/>
        </w:rPr>
        <w:t xml:space="preserve">1) Illness or hardship. Please notify me as soon as possible that you cannot make </w:t>
      </w:r>
      <w:r>
        <w:rPr>
          <w:rFonts w:ascii="Times New Roman" w:hAnsi="Times New Roman" w:cs="Times New Roman"/>
        </w:rPr>
        <w:t>a</w:t>
      </w:r>
      <w:r w:rsidRPr="00155BB7">
        <w:rPr>
          <w:rFonts w:ascii="Times New Roman" w:hAnsi="Times New Roman" w:cs="Times New Roman"/>
        </w:rPr>
        <w:t xml:space="preserve"> paper assignment deadline.  I prefer that you notify me prior to the due date of the assignment but I understand that sometimes emergencies happen and you may not have access to email.  You should indicate the reason for </w:t>
      </w:r>
      <w:r>
        <w:rPr>
          <w:rFonts w:ascii="Times New Roman" w:hAnsi="Times New Roman" w:cs="Times New Roman"/>
        </w:rPr>
        <w:t>missing the assignment</w:t>
      </w:r>
      <w:r w:rsidRPr="00155BB7">
        <w:rPr>
          <w:rFonts w:ascii="Times New Roman" w:hAnsi="Times New Roman" w:cs="Times New Roman"/>
        </w:rPr>
        <w:t>,</w:t>
      </w:r>
      <w:r w:rsidR="00215E3C">
        <w:rPr>
          <w:rFonts w:ascii="Times New Roman" w:hAnsi="Times New Roman" w:cs="Times New Roman"/>
        </w:rPr>
        <w:t xml:space="preserve"> an idea of when you will be able to turn it in,</w:t>
      </w:r>
      <w:r w:rsidRPr="00155BB7">
        <w:rPr>
          <w:rFonts w:ascii="Times New Roman" w:hAnsi="Times New Roman" w:cs="Times New Roman"/>
        </w:rPr>
        <w:t xml:space="preserve"> and the name and contact inf</w:t>
      </w:r>
      <w:r>
        <w:rPr>
          <w:rFonts w:ascii="Times New Roman" w:hAnsi="Times New Roman" w:cs="Times New Roman"/>
        </w:rPr>
        <w:t xml:space="preserve">ormation of your academic adviser. </w:t>
      </w:r>
    </w:p>
    <w:p w14:paraId="247BCA80" w14:textId="0814A832" w:rsidR="009B291E" w:rsidRPr="00155BB7" w:rsidRDefault="009B291E" w:rsidP="009B291E">
      <w:pPr>
        <w:pStyle w:val="NoSpacing"/>
        <w:rPr>
          <w:rFonts w:ascii="Times New Roman" w:hAnsi="Times New Roman" w:cs="Times New Roman"/>
          <w:sz w:val="24"/>
          <w:szCs w:val="24"/>
        </w:rPr>
      </w:pPr>
      <w:r w:rsidRPr="00155BB7">
        <w:rPr>
          <w:rFonts w:ascii="Times New Roman" w:hAnsi="Times New Roman" w:cs="Times New Roman"/>
          <w:sz w:val="24"/>
          <w:szCs w:val="24"/>
        </w:rPr>
        <w:t xml:space="preserve"> </w:t>
      </w:r>
    </w:p>
    <w:p w14:paraId="3C14646C" w14:textId="77777777" w:rsidR="009B291E" w:rsidRPr="00155BB7" w:rsidRDefault="009B291E" w:rsidP="009B291E">
      <w:pPr>
        <w:pStyle w:val="NoSpacing"/>
        <w:rPr>
          <w:rFonts w:ascii="Times New Roman" w:hAnsi="Times New Roman" w:cs="Times New Roman"/>
          <w:sz w:val="24"/>
          <w:szCs w:val="24"/>
        </w:rPr>
      </w:pPr>
      <w:r w:rsidRPr="00155BB7">
        <w:rPr>
          <w:rFonts w:ascii="Times New Roman" w:hAnsi="Times New Roman" w:cs="Times New Roman"/>
          <w:sz w:val="24"/>
          <w:szCs w:val="24"/>
        </w:rPr>
        <w:t xml:space="preserve">2) Official </w:t>
      </w:r>
      <w:r>
        <w:rPr>
          <w:rFonts w:ascii="Times New Roman" w:hAnsi="Times New Roman" w:cs="Times New Roman"/>
          <w:sz w:val="24"/>
          <w:szCs w:val="24"/>
        </w:rPr>
        <w:t>college</w:t>
      </w:r>
      <w:r w:rsidRPr="00155BB7">
        <w:rPr>
          <w:rFonts w:ascii="Times New Roman" w:hAnsi="Times New Roman" w:cs="Times New Roman"/>
          <w:sz w:val="24"/>
          <w:szCs w:val="24"/>
        </w:rPr>
        <w:t xml:space="preserve"> activities </w:t>
      </w:r>
      <w:r>
        <w:rPr>
          <w:rFonts w:ascii="Times New Roman" w:hAnsi="Times New Roman" w:cs="Times New Roman"/>
          <w:sz w:val="24"/>
          <w:szCs w:val="24"/>
        </w:rPr>
        <w:t>(</w:t>
      </w:r>
      <w:r w:rsidRPr="00155BB7">
        <w:rPr>
          <w:rFonts w:ascii="Times New Roman" w:hAnsi="Times New Roman" w:cs="Times New Roman"/>
          <w:sz w:val="24"/>
          <w:szCs w:val="24"/>
        </w:rPr>
        <w:t>for example, a prominent speaker on campus</w:t>
      </w:r>
      <w:r>
        <w:rPr>
          <w:rFonts w:ascii="Times New Roman" w:hAnsi="Times New Roman" w:cs="Times New Roman"/>
          <w:sz w:val="24"/>
          <w:szCs w:val="24"/>
        </w:rPr>
        <w:t xml:space="preserve"> or club-sponsored trip</w:t>
      </w:r>
      <w:r w:rsidRPr="00155BB7">
        <w:rPr>
          <w:rFonts w:ascii="Times New Roman" w:hAnsi="Times New Roman" w:cs="Times New Roman"/>
          <w:sz w:val="24"/>
          <w:szCs w:val="24"/>
        </w:rPr>
        <w:t>).</w:t>
      </w:r>
    </w:p>
    <w:p w14:paraId="755D477E" w14:textId="77777777" w:rsidR="009B291E" w:rsidRPr="00155BB7" w:rsidRDefault="009B291E" w:rsidP="009B291E">
      <w:pPr>
        <w:pStyle w:val="NoSpacing"/>
        <w:rPr>
          <w:rFonts w:ascii="Times New Roman" w:hAnsi="Times New Roman" w:cs="Times New Roman"/>
          <w:sz w:val="24"/>
          <w:szCs w:val="24"/>
        </w:rPr>
      </w:pPr>
    </w:p>
    <w:p w14:paraId="168C98D3" w14:textId="77777777" w:rsidR="009B291E" w:rsidRPr="00155BB7" w:rsidRDefault="009B291E" w:rsidP="009B291E">
      <w:pPr>
        <w:pStyle w:val="NoSpacing"/>
        <w:rPr>
          <w:rFonts w:ascii="Times New Roman" w:hAnsi="Times New Roman" w:cs="Times New Roman"/>
          <w:sz w:val="24"/>
          <w:szCs w:val="24"/>
        </w:rPr>
      </w:pPr>
      <w:r w:rsidRPr="00155BB7">
        <w:rPr>
          <w:rFonts w:ascii="Times New Roman" w:hAnsi="Times New Roman" w:cs="Times New Roman"/>
          <w:sz w:val="24"/>
          <w:szCs w:val="24"/>
        </w:rPr>
        <w:t>3) Religious</w:t>
      </w:r>
      <w:r>
        <w:rPr>
          <w:rFonts w:ascii="Times New Roman" w:hAnsi="Times New Roman" w:cs="Times New Roman"/>
          <w:sz w:val="24"/>
          <w:szCs w:val="24"/>
        </w:rPr>
        <w:t xml:space="preserve"> holidays - p</w:t>
      </w:r>
      <w:r w:rsidRPr="00155BB7">
        <w:rPr>
          <w:rFonts w:ascii="Times New Roman" w:hAnsi="Times New Roman" w:cs="Times New Roman"/>
          <w:sz w:val="24"/>
          <w:szCs w:val="24"/>
        </w:rPr>
        <w:t xml:space="preserve">lease let me know about these early in the </w:t>
      </w:r>
      <w:r>
        <w:rPr>
          <w:rFonts w:ascii="Times New Roman" w:hAnsi="Times New Roman" w:cs="Times New Roman"/>
          <w:sz w:val="24"/>
          <w:szCs w:val="24"/>
        </w:rPr>
        <w:t>semester</w:t>
      </w:r>
      <w:r w:rsidRPr="00155BB7">
        <w:rPr>
          <w:rFonts w:ascii="Times New Roman" w:hAnsi="Times New Roman" w:cs="Times New Roman"/>
          <w:sz w:val="24"/>
          <w:szCs w:val="24"/>
        </w:rPr>
        <w:t>.</w:t>
      </w:r>
    </w:p>
    <w:p w14:paraId="2ACF876F" w14:textId="77777777" w:rsidR="00254E34" w:rsidRPr="00A06BAC" w:rsidRDefault="00254E34" w:rsidP="00254E34">
      <w:pPr>
        <w:pStyle w:val="NoSpacing"/>
      </w:pPr>
    </w:p>
    <w:p w14:paraId="768B6A50" w14:textId="2EA8286A" w:rsidR="00254E34" w:rsidRDefault="00254E34" w:rsidP="00254E34">
      <w:pPr>
        <w:pStyle w:val="Default"/>
        <w:rPr>
          <w:rFonts w:ascii="Times New Roman" w:hAnsi="Times New Roman" w:cs="Times New Roman"/>
        </w:rPr>
      </w:pPr>
      <w:r w:rsidRPr="00A06BAC">
        <w:rPr>
          <w:rFonts w:ascii="Times New Roman" w:hAnsi="Times New Roman" w:cs="Times New Roman"/>
        </w:rPr>
        <w:t xml:space="preserve">If you submit an assignment late without permission for a deadline extension, the effects on your grade are as follows: If the assignment is turned in </w:t>
      </w:r>
      <w:r w:rsidR="00807099">
        <w:rPr>
          <w:rFonts w:ascii="Times New Roman" w:hAnsi="Times New Roman" w:cs="Times New Roman"/>
        </w:rPr>
        <w:t>after the deadline</w:t>
      </w:r>
      <w:r w:rsidRPr="00A06BAC">
        <w:rPr>
          <w:rFonts w:ascii="Times New Roman" w:hAnsi="Times New Roman" w:cs="Times New Roman"/>
        </w:rPr>
        <w:t xml:space="preserve"> but within 24 hours of the deadline, your grade will decrease a fraction of a letter grade (e.g., from an A to an A-; an A- to a B+). If the assignment is turned in 24 hours or more after the deadline, your grade will decrease a full letter grade (e.g., from an A to a B) for every day that it is late.</w:t>
      </w:r>
      <w:r w:rsidR="00522089" w:rsidRPr="00A06BAC">
        <w:rPr>
          <w:rFonts w:ascii="Times New Roman" w:hAnsi="Times New Roman" w:cs="Times New Roman"/>
        </w:rPr>
        <w:t xml:space="preserve"> </w:t>
      </w:r>
    </w:p>
    <w:p w14:paraId="5D7A79B8" w14:textId="77777777" w:rsidR="00EB1C2D" w:rsidRDefault="00EB1C2D" w:rsidP="00254E34">
      <w:pPr>
        <w:pStyle w:val="Default"/>
        <w:rPr>
          <w:rFonts w:ascii="Times New Roman" w:hAnsi="Times New Roman" w:cs="Times New Roman"/>
        </w:rPr>
      </w:pPr>
    </w:p>
    <w:p w14:paraId="3E9C6F05" w14:textId="77777777" w:rsidR="001A50DB" w:rsidRPr="00A06BAC" w:rsidRDefault="001A50DB" w:rsidP="00643E42">
      <w:pPr>
        <w:autoSpaceDE w:val="0"/>
        <w:autoSpaceDN w:val="0"/>
        <w:adjustRightInd w:val="0"/>
        <w:spacing w:after="0" w:line="240" w:lineRule="auto"/>
        <w:rPr>
          <w:rFonts w:ascii="Times New Roman" w:hAnsi="Times New Roman" w:cs="Times New Roman"/>
          <w:sz w:val="24"/>
          <w:szCs w:val="24"/>
        </w:rPr>
      </w:pPr>
      <w:r w:rsidRPr="00A06BAC">
        <w:rPr>
          <w:rFonts w:ascii="Times New Roman" w:hAnsi="Times New Roman" w:cs="Times New Roman"/>
          <w:b/>
          <w:sz w:val="24"/>
          <w:szCs w:val="24"/>
        </w:rPr>
        <w:t>TECHNOLOGY</w:t>
      </w:r>
    </w:p>
    <w:p w14:paraId="125BF13B" w14:textId="77777777" w:rsidR="001A50DB" w:rsidRPr="00A06BAC" w:rsidRDefault="001A50DB" w:rsidP="00643E42">
      <w:pPr>
        <w:autoSpaceDE w:val="0"/>
        <w:autoSpaceDN w:val="0"/>
        <w:adjustRightInd w:val="0"/>
        <w:spacing w:after="0" w:line="240" w:lineRule="auto"/>
        <w:rPr>
          <w:rFonts w:ascii="Times New Roman" w:hAnsi="Times New Roman" w:cs="Times New Roman"/>
          <w:sz w:val="24"/>
          <w:szCs w:val="24"/>
        </w:rPr>
      </w:pPr>
    </w:p>
    <w:p w14:paraId="630DFC23" w14:textId="3B1DC642" w:rsidR="002E5EBE" w:rsidRDefault="00B47D43" w:rsidP="00507333">
      <w:pPr>
        <w:autoSpaceDE w:val="0"/>
        <w:autoSpaceDN w:val="0"/>
        <w:adjustRightInd w:val="0"/>
        <w:spacing w:after="0" w:line="240" w:lineRule="auto"/>
        <w:rPr>
          <w:rFonts w:ascii="Times New Roman" w:hAnsi="Times New Roman" w:cs="Times New Roman"/>
          <w:b/>
          <w:bCs/>
          <w:color w:val="000000"/>
          <w:sz w:val="24"/>
          <w:szCs w:val="24"/>
        </w:rPr>
      </w:pPr>
      <w:r w:rsidRPr="00A06BAC">
        <w:rPr>
          <w:rFonts w:ascii="Times New Roman" w:hAnsi="Times New Roman" w:cs="Times New Roman"/>
          <w:sz w:val="24"/>
          <w:szCs w:val="24"/>
        </w:rPr>
        <w:t>Students</w:t>
      </w:r>
      <w:r w:rsidR="001A50DB" w:rsidRPr="00A06BAC">
        <w:rPr>
          <w:rFonts w:ascii="Times New Roman" w:hAnsi="Times New Roman" w:cs="Times New Roman"/>
          <w:sz w:val="24"/>
          <w:szCs w:val="24"/>
        </w:rPr>
        <w:t xml:space="preserve"> comprehend class material to a deeper extent if </w:t>
      </w:r>
      <w:r w:rsidRPr="00A06BAC">
        <w:rPr>
          <w:rFonts w:ascii="Times New Roman" w:hAnsi="Times New Roman" w:cs="Times New Roman"/>
          <w:sz w:val="24"/>
          <w:szCs w:val="24"/>
        </w:rPr>
        <w:t>they</w:t>
      </w:r>
      <w:r w:rsidR="001A50DB" w:rsidRPr="00A06BAC">
        <w:rPr>
          <w:rFonts w:ascii="Times New Roman" w:hAnsi="Times New Roman" w:cs="Times New Roman"/>
          <w:sz w:val="24"/>
          <w:szCs w:val="24"/>
        </w:rPr>
        <w:t xml:space="preserve"> participate in class discussions and take notes by hand</w:t>
      </w:r>
      <w:r w:rsidR="008256DC" w:rsidRPr="00A06BAC">
        <w:rPr>
          <w:rFonts w:ascii="Times New Roman" w:hAnsi="Times New Roman" w:cs="Times New Roman"/>
          <w:sz w:val="24"/>
          <w:szCs w:val="24"/>
        </w:rPr>
        <w:t xml:space="preserve"> and </w:t>
      </w:r>
      <w:r w:rsidR="00842B32">
        <w:rPr>
          <w:rFonts w:ascii="Times New Roman" w:hAnsi="Times New Roman" w:cs="Times New Roman"/>
          <w:sz w:val="24"/>
          <w:szCs w:val="24"/>
        </w:rPr>
        <w:t>I encourage you</w:t>
      </w:r>
      <w:r w:rsidR="008256DC" w:rsidRPr="00A06BAC">
        <w:rPr>
          <w:rFonts w:ascii="Times New Roman" w:hAnsi="Times New Roman" w:cs="Times New Roman"/>
          <w:sz w:val="24"/>
          <w:szCs w:val="24"/>
        </w:rPr>
        <w:t xml:space="preserve"> to do both in this class. </w:t>
      </w:r>
      <w:r w:rsidR="008256DC" w:rsidRPr="00B60994">
        <w:rPr>
          <w:rFonts w:ascii="Times New Roman" w:hAnsi="Times New Roman" w:cs="Times New Roman"/>
          <w:sz w:val="24"/>
          <w:szCs w:val="24"/>
          <w:u w:val="single"/>
        </w:rPr>
        <w:t xml:space="preserve">Laptops </w:t>
      </w:r>
      <w:r w:rsidR="006B2E8D" w:rsidRPr="00B60994">
        <w:rPr>
          <w:rFonts w:ascii="Times New Roman" w:hAnsi="Times New Roman" w:cs="Times New Roman"/>
          <w:sz w:val="24"/>
          <w:szCs w:val="24"/>
          <w:u w:val="single"/>
        </w:rPr>
        <w:t>for note-taking is by permission only</w:t>
      </w:r>
      <w:r w:rsidR="008256DC" w:rsidRPr="00E079FD">
        <w:rPr>
          <w:rFonts w:ascii="Times New Roman" w:hAnsi="Times New Roman" w:cs="Times New Roman"/>
          <w:sz w:val="24"/>
          <w:szCs w:val="24"/>
        </w:rPr>
        <w:t>.</w:t>
      </w:r>
      <w:r w:rsidR="008256DC" w:rsidRPr="00A06BAC">
        <w:rPr>
          <w:rFonts w:ascii="Times New Roman" w:hAnsi="Times New Roman" w:cs="Times New Roman"/>
          <w:sz w:val="24"/>
          <w:szCs w:val="24"/>
        </w:rPr>
        <w:t xml:space="preserve"> </w:t>
      </w:r>
      <w:r w:rsidR="001A50DB" w:rsidRPr="00A06BAC">
        <w:rPr>
          <w:rFonts w:ascii="Times New Roman" w:hAnsi="Times New Roman" w:cs="Times New Roman"/>
          <w:sz w:val="24"/>
          <w:szCs w:val="24"/>
        </w:rPr>
        <w:t xml:space="preserve">Cell phones and laptops </w:t>
      </w:r>
      <w:r w:rsidR="006B2E8D">
        <w:rPr>
          <w:rFonts w:ascii="Times New Roman" w:hAnsi="Times New Roman" w:cs="Times New Roman"/>
          <w:sz w:val="24"/>
          <w:szCs w:val="24"/>
        </w:rPr>
        <w:t>can be</w:t>
      </w:r>
      <w:r w:rsidR="001A50DB" w:rsidRPr="00A06BAC">
        <w:rPr>
          <w:rFonts w:ascii="Times New Roman" w:hAnsi="Times New Roman" w:cs="Times New Roman"/>
          <w:sz w:val="24"/>
          <w:szCs w:val="24"/>
        </w:rPr>
        <w:t xml:space="preserve"> very distracting to your peers and to the </w:t>
      </w:r>
      <w:r w:rsidR="00842B32">
        <w:rPr>
          <w:rFonts w:ascii="Times New Roman" w:hAnsi="Times New Roman" w:cs="Times New Roman"/>
          <w:sz w:val="24"/>
          <w:szCs w:val="24"/>
        </w:rPr>
        <w:t>professor</w:t>
      </w:r>
      <w:r w:rsidR="001A50DB" w:rsidRPr="00A06BAC">
        <w:rPr>
          <w:rFonts w:ascii="Times New Roman" w:hAnsi="Times New Roman" w:cs="Times New Roman"/>
          <w:sz w:val="24"/>
          <w:szCs w:val="24"/>
        </w:rPr>
        <w:t>, so please refrain from using either in class. If you need to s</w:t>
      </w:r>
      <w:r w:rsidRPr="00A06BAC">
        <w:rPr>
          <w:rFonts w:ascii="Times New Roman" w:hAnsi="Times New Roman" w:cs="Times New Roman"/>
          <w:sz w:val="24"/>
          <w:szCs w:val="24"/>
        </w:rPr>
        <w:t xml:space="preserve">end a text or make a call under special </w:t>
      </w:r>
      <w:r w:rsidR="001A50DB" w:rsidRPr="00A06BAC">
        <w:rPr>
          <w:rFonts w:ascii="Times New Roman" w:hAnsi="Times New Roman" w:cs="Times New Roman"/>
          <w:sz w:val="24"/>
          <w:szCs w:val="24"/>
        </w:rPr>
        <w:t>circumstances, pl</w:t>
      </w:r>
      <w:r w:rsidRPr="00A06BAC">
        <w:rPr>
          <w:rFonts w:ascii="Times New Roman" w:hAnsi="Times New Roman" w:cs="Times New Roman"/>
          <w:sz w:val="24"/>
          <w:szCs w:val="24"/>
        </w:rPr>
        <w:t>ease step outside the room</w:t>
      </w:r>
      <w:r w:rsidR="001A50DB" w:rsidRPr="00A06BAC">
        <w:rPr>
          <w:rFonts w:ascii="Times New Roman" w:hAnsi="Times New Roman" w:cs="Times New Roman"/>
          <w:sz w:val="24"/>
          <w:szCs w:val="24"/>
        </w:rPr>
        <w:t>.</w:t>
      </w:r>
    </w:p>
    <w:p w14:paraId="2A8EB8DC" w14:textId="77777777" w:rsidR="002E5EBE" w:rsidRDefault="002E5EBE" w:rsidP="00507333">
      <w:pPr>
        <w:autoSpaceDE w:val="0"/>
        <w:autoSpaceDN w:val="0"/>
        <w:adjustRightInd w:val="0"/>
        <w:spacing w:after="0" w:line="240" w:lineRule="auto"/>
        <w:rPr>
          <w:rFonts w:ascii="Times New Roman" w:hAnsi="Times New Roman" w:cs="Times New Roman"/>
          <w:b/>
          <w:bCs/>
          <w:color w:val="000000"/>
          <w:sz w:val="24"/>
          <w:szCs w:val="24"/>
        </w:rPr>
      </w:pPr>
    </w:p>
    <w:p w14:paraId="3A833767" w14:textId="77777777" w:rsidR="00507333" w:rsidRPr="00A06BAC" w:rsidRDefault="00507333" w:rsidP="00507333">
      <w:pPr>
        <w:autoSpaceDE w:val="0"/>
        <w:autoSpaceDN w:val="0"/>
        <w:adjustRightInd w:val="0"/>
        <w:spacing w:after="0" w:line="240" w:lineRule="auto"/>
        <w:rPr>
          <w:rFonts w:ascii="Times New Roman" w:hAnsi="Times New Roman" w:cs="Times New Roman"/>
          <w:b/>
          <w:bCs/>
          <w:color w:val="000000"/>
          <w:sz w:val="24"/>
          <w:szCs w:val="24"/>
        </w:rPr>
      </w:pPr>
      <w:r w:rsidRPr="00A06BAC">
        <w:rPr>
          <w:rFonts w:ascii="Times New Roman" w:hAnsi="Times New Roman" w:cs="Times New Roman"/>
          <w:b/>
          <w:bCs/>
          <w:color w:val="000000"/>
          <w:sz w:val="24"/>
          <w:szCs w:val="24"/>
        </w:rPr>
        <w:t>OFFICE HOURS AND EMAIL</w:t>
      </w:r>
    </w:p>
    <w:p w14:paraId="56F12D1A" w14:textId="77777777" w:rsidR="00507333" w:rsidRPr="00A06BAC" w:rsidRDefault="00507333" w:rsidP="00507333">
      <w:pPr>
        <w:autoSpaceDE w:val="0"/>
        <w:autoSpaceDN w:val="0"/>
        <w:adjustRightInd w:val="0"/>
        <w:spacing w:after="0" w:line="240" w:lineRule="auto"/>
        <w:rPr>
          <w:rFonts w:ascii="Times New Roman" w:hAnsi="Times New Roman" w:cs="Times New Roman"/>
          <w:b/>
          <w:bCs/>
          <w:color w:val="000000"/>
          <w:sz w:val="19"/>
          <w:szCs w:val="19"/>
        </w:rPr>
      </w:pPr>
    </w:p>
    <w:p w14:paraId="7D5C319B" w14:textId="13C14E3D" w:rsidR="00507333" w:rsidRPr="00A06BAC" w:rsidRDefault="00507333" w:rsidP="00507333">
      <w:pPr>
        <w:autoSpaceDE w:val="0"/>
        <w:autoSpaceDN w:val="0"/>
        <w:adjustRightInd w:val="0"/>
        <w:spacing w:after="0" w:line="240" w:lineRule="auto"/>
        <w:rPr>
          <w:rFonts w:ascii="Times New Roman" w:hAnsi="Times New Roman" w:cs="Times New Roman"/>
          <w:color w:val="000000"/>
          <w:sz w:val="24"/>
          <w:szCs w:val="24"/>
        </w:rPr>
      </w:pPr>
      <w:r w:rsidRPr="00A06BAC">
        <w:rPr>
          <w:rFonts w:ascii="Times New Roman" w:hAnsi="Times New Roman" w:cs="Times New Roman"/>
          <w:color w:val="000000"/>
          <w:sz w:val="24"/>
          <w:szCs w:val="24"/>
        </w:rPr>
        <w:t xml:space="preserve">Office hours are a great chance to ask questions or raise concerns you have about lectures, assignments, readings, or political science in general. </w:t>
      </w:r>
      <w:r w:rsidR="00842B32">
        <w:rPr>
          <w:rFonts w:ascii="Times New Roman" w:hAnsi="Times New Roman" w:cs="Times New Roman"/>
          <w:color w:val="000000"/>
          <w:sz w:val="24"/>
          <w:szCs w:val="24"/>
        </w:rPr>
        <w:t>Professor Marchetti’s</w:t>
      </w:r>
      <w:r w:rsidRPr="00A06BAC">
        <w:rPr>
          <w:rFonts w:ascii="Times New Roman" w:hAnsi="Times New Roman" w:cs="Times New Roman"/>
          <w:color w:val="000000"/>
          <w:sz w:val="24"/>
          <w:szCs w:val="24"/>
        </w:rPr>
        <w:t xml:space="preserve"> scheduled office hours are on Monday</w:t>
      </w:r>
      <w:r w:rsidR="007E6461">
        <w:rPr>
          <w:rFonts w:ascii="Times New Roman" w:hAnsi="Times New Roman" w:cs="Times New Roman"/>
          <w:color w:val="000000"/>
          <w:sz w:val="24"/>
          <w:szCs w:val="24"/>
        </w:rPr>
        <w:t>s 2:30-3:</w:t>
      </w:r>
      <w:r w:rsidRPr="00A06BAC">
        <w:rPr>
          <w:rFonts w:ascii="Times New Roman" w:hAnsi="Times New Roman" w:cs="Times New Roman"/>
          <w:color w:val="000000"/>
          <w:sz w:val="24"/>
          <w:szCs w:val="24"/>
        </w:rPr>
        <w:t>30pm</w:t>
      </w:r>
      <w:r w:rsidR="007E6461">
        <w:rPr>
          <w:rFonts w:ascii="Times New Roman" w:hAnsi="Times New Roman" w:cs="Times New Roman"/>
          <w:color w:val="000000"/>
          <w:sz w:val="24"/>
          <w:szCs w:val="24"/>
        </w:rPr>
        <w:t xml:space="preserve"> and Wednesdays 2:30-4:30</w:t>
      </w:r>
      <w:r w:rsidRPr="00A06BAC">
        <w:rPr>
          <w:rFonts w:ascii="Times New Roman" w:hAnsi="Times New Roman" w:cs="Times New Roman"/>
          <w:color w:val="000000"/>
          <w:sz w:val="24"/>
          <w:szCs w:val="24"/>
        </w:rPr>
        <w:t xml:space="preserve"> in </w:t>
      </w:r>
      <w:r w:rsidR="000F5391">
        <w:rPr>
          <w:rFonts w:ascii="Times New Roman" w:hAnsi="Times New Roman" w:cs="Times New Roman"/>
          <w:color w:val="000000"/>
          <w:sz w:val="24"/>
          <w:szCs w:val="24"/>
        </w:rPr>
        <w:t>Denny Hall Room 12</w:t>
      </w:r>
      <w:r w:rsidRPr="00A06BAC">
        <w:rPr>
          <w:rFonts w:ascii="Times New Roman" w:hAnsi="Times New Roman" w:cs="Times New Roman"/>
          <w:color w:val="000000"/>
          <w:sz w:val="24"/>
          <w:szCs w:val="24"/>
        </w:rPr>
        <w:t>.</w:t>
      </w:r>
      <w:r w:rsidR="00842B32">
        <w:rPr>
          <w:rFonts w:ascii="Times New Roman" w:hAnsi="Times New Roman" w:cs="Times New Roman"/>
          <w:color w:val="000000"/>
          <w:sz w:val="24"/>
          <w:szCs w:val="24"/>
        </w:rPr>
        <w:t xml:space="preserve"> </w:t>
      </w:r>
      <w:r w:rsidRPr="00A06BAC">
        <w:rPr>
          <w:rFonts w:ascii="Times New Roman" w:hAnsi="Times New Roman" w:cs="Times New Roman"/>
          <w:color w:val="000000"/>
          <w:sz w:val="24"/>
          <w:szCs w:val="24"/>
        </w:rPr>
        <w:t xml:space="preserve">If you can’t make office hours, </w:t>
      </w:r>
      <w:r w:rsidR="006B2E8D">
        <w:rPr>
          <w:rFonts w:ascii="Times New Roman" w:hAnsi="Times New Roman" w:cs="Times New Roman"/>
          <w:color w:val="000000"/>
          <w:sz w:val="24"/>
          <w:szCs w:val="24"/>
        </w:rPr>
        <w:t>we can discuss setting</w:t>
      </w:r>
      <w:r w:rsidRPr="00A06BAC">
        <w:rPr>
          <w:rFonts w:ascii="Times New Roman" w:hAnsi="Times New Roman" w:cs="Times New Roman"/>
          <w:color w:val="000000"/>
          <w:sz w:val="24"/>
          <w:szCs w:val="24"/>
        </w:rPr>
        <w:t xml:space="preserve"> up an appointment for another time during the week.</w:t>
      </w:r>
    </w:p>
    <w:p w14:paraId="54E80E7A" w14:textId="77777777" w:rsidR="00507333" w:rsidRPr="00A06BAC" w:rsidRDefault="00507333" w:rsidP="00507333">
      <w:pPr>
        <w:autoSpaceDE w:val="0"/>
        <w:autoSpaceDN w:val="0"/>
        <w:adjustRightInd w:val="0"/>
        <w:spacing w:after="0" w:line="240" w:lineRule="auto"/>
        <w:rPr>
          <w:rFonts w:ascii="Times New Roman" w:hAnsi="Times New Roman" w:cs="Times New Roman"/>
          <w:color w:val="000000"/>
          <w:sz w:val="24"/>
          <w:szCs w:val="24"/>
        </w:rPr>
      </w:pPr>
    </w:p>
    <w:p w14:paraId="6580523B" w14:textId="77777777" w:rsidR="00507333" w:rsidRPr="00A06BAC" w:rsidRDefault="00507333" w:rsidP="00507333">
      <w:pPr>
        <w:autoSpaceDE w:val="0"/>
        <w:autoSpaceDN w:val="0"/>
        <w:adjustRightInd w:val="0"/>
        <w:spacing w:after="0" w:line="240" w:lineRule="auto"/>
        <w:rPr>
          <w:rFonts w:ascii="Times New Roman" w:hAnsi="Times New Roman" w:cs="Times New Roman"/>
          <w:color w:val="000000"/>
          <w:sz w:val="24"/>
          <w:szCs w:val="24"/>
        </w:rPr>
      </w:pPr>
      <w:r w:rsidRPr="00A06BAC">
        <w:rPr>
          <w:rFonts w:ascii="Times New Roman" w:hAnsi="Times New Roman" w:cs="Times New Roman"/>
          <w:color w:val="000000"/>
          <w:sz w:val="24"/>
          <w:szCs w:val="24"/>
        </w:rPr>
        <w:t>If you need to contact me outside of class, the best way to reach me is via email</w:t>
      </w:r>
    </w:p>
    <w:p w14:paraId="06DFA191" w14:textId="3C409E21" w:rsidR="00AD7D55" w:rsidRPr="00A06BAC" w:rsidRDefault="00507333" w:rsidP="00643E42">
      <w:pPr>
        <w:autoSpaceDE w:val="0"/>
        <w:autoSpaceDN w:val="0"/>
        <w:adjustRightInd w:val="0"/>
        <w:spacing w:after="0" w:line="240" w:lineRule="auto"/>
        <w:rPr>
          <w:rFonts w:ascii="Times New Roman" w:hAnsi="Times New Roman" w:cs="Times New Roman"/>
          <w:sz w:val="24"/>
          <w:szCs w:val="24"/>
        </w:rPr>
      </w:pPr>
      <w:r w:rsidRPr="00A06BAC">
        <w:rPr>
          <w:rFonts w:ascii="Times New Roman" w:hAnsi="Times New Roman" w:cs="Times New Roman"/>
          <w:color w:val="000000"/>
          <w:sz w:val="24"/>
          <w:szCs w:val="24"/>
        </w:rPr>
        <w:t>(</w:t>
      </w:r>
      <w:hyperlink r:id="rId12" w:history="1">
        <w:r w:rsidR="00C04CFC" w:rsidRPr="00410EB3">
          <w:rPr>
            <w:rStyle w:val="Hyperlink"/>
            <w:rFonts w:ascii="Times New Roman" w:hAnsi="Times New Roman" w:cs="Times New Roman"/>
            <w:sz w:val="24"/>
            <w:szCs w:val="24"/>
          </w:rPr>
          <w:t>marchetk@dickinson.edu</w:t>
        </w:r>
      </w:hyperlink>
      <w:r w:rsidR="000F5391" w:rsidRPr="000F5391">
        <w:rPr>
          <w:rFonts w:ascii="Times New Roman" w:hAnsi="Times New Roman" w:cs="Times New Roman"/>
          <w:sz w:val="24"/>
          <w:szCs w:val="24"/>
        </w:rPr>
        <w:t>)</w:t>
      </w:r>
      <w:r w:rsidR="00D06C71">
        <w:rPr>
          <w:rFonts w:ascii="Times New Roman" w:hAnsi="Times New Roman" w:cs="Times New Roman"/>
          <w:sz w:val="24"/>
          <w:szCs w:val="24"/>
        </w:rPr>
        <w:t>.</w:t>
      </w:r>
      <w:r w:rsidRPr="00A06BAC">
        <w:rPr>
          <w:rFonts w:ascii="Times New Roman" w:hAnsi="Times New Roman" w:cs="Times New Roman"/>
          <w:color w:val="000000"/>
          <w:sz w:val="24"/>
          <w:szCs w:val="24"/>
        </w:rPr>
        <w:t xml:space="preserve">You may email me with questions or concerns, and I will do my best to respond to you within 24 hours if your email is received Monday-Friday. Emails received over the weekend may take up to 48 hours for a response. I will conduct course-related business via email, so please be sure to regularly check your official </w:t>
      </w:r>
      <w:r w:rsidR="000F5391">
        <w:rPr>
          <w:rFonts w:ascii="Times New Roman" w:hAnsi="Times New Roman" w:cs="Times New Roman"/>
          <w:color w:val="000000"/>
          <w:sz w:val="24"/>
          <w:szCs w:val="24"/>
        </w:rPr>
        <w:t>Dickinson College</w:t>
      </w:r>
      <w:r w:rsidRPr="00A06BAC">
        <w:rPr>
          <w:rFonts w:ascii="Times New Roman" w:hAnsi="Times New Roman" w:cs="Times New Roman"/>
          <w:color w:val="000000"/>
          <w:sz w:val="24"/>
          <w:szCs w:val="24"/>
        </w:rPr>
        <w:t xml:space="preserve"> email</w:t>
      </w:r>
      <w:r w:rsidR="00C04CFC">
        <w:rPr>
          <w:rFonts w:ascii="Times New Roman" w:hAnsi="Times New Roman" w:cs="Times New Roman"/>
          <w:color w:val="000000"/>
          <w:sz w:val="24"/>
          <w:szCs w:val="24"/>
        </w:rPr>
        <w:t xml:space="preserve"> account</w:t>
      </w:r>
      <w:r w:rsidRPr="00A06BAC">
        <w:rPr>
          <w:rFonts w:ascii="Times New Roman" w:hAnsi="Times New Roman" w:cs="Times New Roman"/>
          <w:color w:val="000000"/>
          <w:sz w:val="24"/>
          <w:szCs w:val="24"/>
        </w:rPr>
        <w:t xml:space="preserve">. Note </w:t>
      </w:r>
      <w:r w:rsidRPr="00A06BAC">
        <w:rPr>
          <w:rFonts w:ascii="Times New Roman" w:hAnsi="Times New Roman" w:cs="Times New Roman"/>
          <w:color w:val="000000"/>
          <w:sz w:val="24"/>
          <w:szCs w:val="24"/>
        </w:rPr>
        <w:lastRenderedPageBreak/>
        <w:t>that I will not summarize lectures, discussions, readings, or missed classes via email – it is best to come speak with me</w:t>
      </w:r>
      <w:r w:rsidR="00842B32">
        <w:rPr>
          <w:rFonts w:ascii="Times New Roman" w:hAnsi="Times New Roman" w:cs="Times New Roman"/>
          <w:color w:val="000000"/>
          <w:sz w:val="24"/>
          <w:szCs w:val="24"/>
        </w:rPr>
        <w:t xml:space="preserve"> </w:t>
      </w:r>
      <w:r w:rsidRPr="00A06BAC">
        <w:rPr>
          <w:rFonts w:ascii="Times New Roman" w:hAnsi="Times New Roman" w:cs="Times New Roman"/>
          <w:color w:val="000000"/>
          <w:sz w:val="24"/>
          <w:szCs w:val="24"/>
        </w:rPr>
        <w:t>during office hours about any class content.</w:t>
      </w:r>
    </w:p>
    <w:p w14:paraId="602A3C95" w14:textId="25F3B00C" w:rsidR="00A560A1" w:rsidRPr="00E2708A" w:rsidRDefault="00A560A1" w:rsidP="00A560A1">
      <w:pPr>
        <w:pStyle w:val="NormalWeb"/>
      </w:pPr>
      <w:r w:rsidRPr="00A560A1">
        <w:rPr>
          <w:b/>
          <w:bCs/>
          <w:iCs/>
        </w:rPr>
        <w:t>Accommodating Students with Disabilities</w:t>
      </w:r>
    </w:p>
    <w:p w14:paraId="6EC87E38" w14:textId="77777777" w:rsidR="00A560A1" w:rsidRPr="00E2708A" w:rsidRDefault="00A560A1" w:rsidP="00A560A1">
      <w:pPr>
        <w:shd w:val="clear" w:color="auto" w:fill="FFFFFF"/>
        <w:rPr>
          <w:rFonts w:ascii="Times New Roman" w:hAnsi="Times New Roman" w:cs="Times New Roman"/>
          <w:sz w:val="24"/>
          <w:szCs w:val="24"/>
        </w:rPr>
      </w:pPr>
      <w:r w:rsidRPr="00E2708A">
        <w:rPr>
          <w:rFonts w:ascii="Times New Roman" w:hAnsi="Times New Roman" w:cs="Times New Roman"/>
          <w:sz w:val="24"/>
          <w:szCs w:val="24"/>
          <w:shd w:val="clear" w:color="auto" w:fill="FFFFFF"/>
        </w:rPr>
        <w:t>Dickinson College makes reasonable academic accommodations for students with documented disabilities. Students requesting accommodations must make their request and provide appropriate documentation to the Office of Disability Services (ODS) in Dana Hall, Suite 106.  Because classes change every semester, eligible students must obtain a new accommodation letter from Director Marni Jones every semester and review this letter with their professors so the accommodations can be implemented. The Director of ODS is available by appointment to answer questions and discuss any implementation issues you may have. ODS proctoring is managed by Susan Frommer (717-254-8107 or </w:t>
      </w:r>
      <w:hyperlink r:id="rId13" w:tgtFrame="_blank" w:history="1">
        <w:r w:rsidRPr="00E2708A">
          <w:rPr>
            <w:rStyle w:val="Hyperlink"/>
            <w:rFonts w:ascii="Times New Roman" w:hAnsi="Times New Roman" w:cs="Times New Roman"/>
            <w:sz w:val="24"/>
            <w:szCs w:val="24"/>
            <w:shd w:val="clear" w:color="auto" w:fill="FFFFFF"/>
          </w:rPr>
          <w:t>proctoring@dickinson.edu</w:t>
        </w:r>
      </w:hyperlink>
      <w:r w:rsidRPr="00E2708A">
        <w:rPr>
          <w:rFonts w:ascii="Times New Roman" w:hAnsi="Times New Roman" w:cs="Times New Roman"/>
          <w:sz w:val="24"/>
          <w:szCs w:val="24"/>
          <w:shd w:val="clear" w:color="auto" w:fill="FFFFFF"/>
        </w:rPr>
        <w:t>).  Address general inquiries to 717-245-1734 or e-mail </w:t>
      </w:r>
      <w:hyperlink r:id="rId14" w:tgtFrame="_blank" w:history="1">
        <w:r w:rsidRPr="00E2708A">
          <w:rPr>
            <w:rStyle w:val="Hyperlink"/>
            <w:rFonts w:ascii="Times New Roman" w:hAnsi="Times New Roman" w:cs="Times New Roman"/>
            <w:sz w:val="24"/>
            <w:szCs w:val="24"/>
            <w:shd w:val="clear" w:color="auto" w:fill="FFFFFF"/>
          </w:rPr>
          <w:t>disabilityservices@dickinson.edu</w:t>
        </w:r>
      </w:hyperlink>
      <w:r w:rsidRPr="00E2708A">
        <w:rPr>
          <w:rFonts w:ascii="Times New Roman" w:hAnsi="Times New Roman" w:cs="Times New Roman"/>
          <w:sz w:val="24"/>
          <w:szCs w:val="24"/>
          <w:shd w:val="clear" w:color="auto" w:fill="FFFFFF"/>
        </w:rPr>
        <w:t>.  For more information, go to </w:t>
      </w:r>
      <w:hyperlink r:id="rId15" w:tgtFrame="_blank" w:history="1">
        <w:r w:rsidRPr="00E2708A">
          <w:rPr>
            <w:rStyle w:val="Hyperlink"/>
            <w:rFonts w:ascii="Times New Roman" w:hAnsi="Times New Roman" w:cs="Times New Roman"/>
            <w:sz w:val="24"/>
            <w:szCs w:val="24"/>
            <w:shd w:val="clear" w:color="auto" w:fill="FFFFFF"/>
          </w:rPr>
          <w:t>www.dickinson.edu/ODS</w:t>
        </w:r>
      </w:hyperlink>
      <w:r w:rsidRPr="00E2708A">
        <w:rPr>
          <w:rFonts w:ascii="Times New Roman" w:hAnsi="Times New Roman" w:cs="Times New Roman"/>
          <w:sz w:val="24"/>
          <w:szCs w:val="24"/>
          <w:shd w:val="clear" w:color="auto" w:fill="FFFFFF"/>
        </w:rPr>
        <w:t>. </w:t>
      </w:r>
    </w:p>
    <w:p w14:paraId="1C9F2CF2" w14:textId="77777777" w:rsidR="00A560A1" w:rsidRPr="00A560A1" w:rsidRDefault="00A560A1" w:rsidP="00A560A1">
      <w:pPr>
        <w:pStyle w:val="NormalWeb"/>
        <w:rPr>
          <w:b/>
          <w:bCs/>
          <w:iCs/>
        </w:rPr>
      </w:pPr>
      <w:r w:rsidRPr="00A560A1">
        <w:rPr>
          <w:b/>
          <w:bCs/>
          <w:iCs/>
        </w:rPr>
        <w:t>Academic Integrity</w:t>
      </w:r>
    </w:p>
    <w:p w14:paraId="218C0A78" w14:textId="77777777" w:rsidR="00A560A1" w:rsidRDefault="00A560A1" w:rsidP="00A560A1">
      <w:pPr>
        <w:pStyle w:val="NormalWeb"/>
      </w:pPr>
      <w:r>
        <w:rPr>
          <w:bCs/>
          <w:iCs/>
        </w:rPr>
        <w:t xml:space="preserve">Note that the College’s policy on academic integrity governs this course. </w:t>
      </w:r>
      <w:r w:rsidRPr="00D35FBE">
        <w:t xml:space="preserve">Please </w:t>
      </w:r>
      <w:r>
        <w:t>review this policy via the following links:</w:t>
      </w:r>
      <w:r w:rsidRPr="00D35FBE">
        <w:t xml:space="preserve"> </w:t>
      </w:r>
      <w:hyperlink r:id="rId16" w:history="1">
        <w:r w:rsidRPr="00D35FBE">
          <w:rPr>
            <w:rStyle w:val="Hyperlink"/>
          </w:rPr>
          <w:t>Community Standards</w:t>
        </w:r>
      </w:hyperlink>
      <w:r>
        <w:t xml:space="preserve">, </w:t>
      </w:r>
      <w:hyperlink r:id="rId17" w:history="1">
        <w:r w:rsidRPr="0050255F">
          <w:rPr>
            <w:rStyle w:val="Hyperlink"/>
          </w:rPr>
          <w:t>Academic Misconduct</w:t>
        </w:r>
      </w:hyperlink>
      <w:r>
        <w:t xml:space="preserve"> and </w:t>
      </w:r>
      <w:hyperlink r:id="rId18" w:history="1">
        <w:r w:rsidRPr="0050255F">
          <w:rPr>
            <w:rStyle w:val="Hyperlink"/>
          </w:rPr>
          <w:t>Social Misconduct</w:t>
        </w:r>
      </w:hyperlink>
      <w:r>
        <w:rPr>
          <w:rStyle w:val="Hyperlink"/>
        </w:rPr>
        <w:t>.</w:t>
      </w:r>
      <w:r w:rsidRPr="002C5079">
        <w:rPr>
          <w:rStyle w:val="Hyperlink"/>
        </w:rPr>
        <w:t xml:space="preserve"> </w:t>
      </w:r>
      <w:r w:rsidRPr="006521CD">
        <w:rPr>
          <w:rStyle w:val="Hyperlink"/>
        </w:rPr>
        <w:t>Faculty are required by Dickinson College policy to report any academic misconduct including evidence of plagiarism, even if accidental. Please consult with the writing center if you have any questions about proper citation formats.</w:t>
      </w:r>
    </w:p>
    <w:p w14:paraId="147A6D2C" w14:textId="77777777" w:rsidR="00A560A1" w:rsidRPr="00A560A1" w:rsidRDefault="00A560A1" w:rsidP="00A560A1">
      <w:pPr>
        <w:spacing w:after="0" w:line="240" w:lineRule="auto"/>
        <w:rPr>
          <w:rFonts w:ascii="Calibri" w:eastAsia="Times New Roman" w:hAnsi="Calibri" w:cs="Times New Roman"/>
          <w:b/>
          <w:color w:val="000000"/>
          <w:sz w:val="24"/>
          <w:szCs w:val="24"/>
        </w:rPr>
      </w:pPr>
      <w:r w:rsidRPr="00A560A1">
        <w:rPr>
          <w:rFonts w:ascii="Times New Roman" w:eastAsia="Times New Roman" w:hAnsi="Times New Roman" w:cs="Times New Roman"/>
          <w:b/>
          <w:bCs/>
          <w:color w:val="000000"/>
          <w:sz w:val="24"/>
          <w:szCs w:val="24"/>
        </w:rPr>
        <w:t>Classroom Recording</w:t>
      </w:r>
    </w:p>
    <w:p w14:paraId="37BAE0B7" w14:textId="77777777" w:rsidR="00A560A1" w:rsidRPr="007931A6" w:rsidRDefault="00A560A1" w:rsidP="00A560A1">
      <w:pPr>
        <w:spacing w:after="0" w:line="240" w:lineRule="auto"/>
        <w:rPr>
          <w:rFonts w:ascii="Calibri" w:eastAsia="Times New Roman" w:hAnsi="Calibri" w:cs="Times New Roman"/>
          <w:color w:val="000000"/>
          <w:sz w:val="24"/>
          <w:szCs w:val="24"/>
        </w:rPr>
      </w:pPr>
      <w:r w:rsidRPr="007931A6">
        <w:rPr>
          <w:rFonts w:ascii="Times New Roman" w:eastAsia="Times New Roman" w:hAnsi="Times New Roman" w:cs="Times New Roman"/>
          <w:b/>
          <w:bCs/>
          <w:color w:val="000000"/>
          <w:sz w:val="24"/>
          <w:szCs w:val="24"/>
        </w:rPr>
        <w:t> </w:t>
      </w:r>
    </w:p>
    <w:p w14:paraId="174B9B02" w14:textId="77777777" w:rsidR="00A560A1" w:rsidRDefault="00A560A1" w:rsidP="00A560A1">
      <w:pPr>
        <w:spacing w:after="0" w:line="240" w:lineRule="auto"/>
        <w:rPr>
          <w:rFonts w:ascii="Times New Roman" w:eastAsia="Times New Roman" w:hAnsi="Times New Roman" w:cs="Times New Roman"/>
          <w:color w:val="000000"/>
          <w:sz w:val="24"/>
          <w:szCs w:val="24"/>
        </w:rPr>
      </w:pPr>
      <w:r w:rsidRPr="007931A6">
        <w:rPr>
          <w:rFonts w:ascii="Times New Roman" w:eastAsia="Times New Roman" w:hAnsi="Times New Roman" w:cs="Times New Roman"/>
          <w:color w:val="000000"/>
          <w:sz w:val="24"/>
          <w:szCs w:val="24"/>
        </w:rPr>
        <w:t xml:space="preserve">This class, including lectures, classroom discussions and laboratory sessions, may be audio recorded as an accommodation granted by the Office of Disability Services (ODS). If this is the case, the course instructor will inform all members of the class. The course instructor may, for pedagogical and/or assessment purposes, require that you be audio or video recorded during specific course activities. If such activities are a part of this course, this syllabus will indicate the purposes for recording, when recording will occur, how recordings will be used and how long they will be retained. In addition, the instructor will clearly announce to all participants when the recording is starting and when it ends. Audio or video recording of any lecture, classroom discussion, or laboratory session in this course other than for the above purposes is strictly prohibited and may be a violation of Pennsylvania’s Wiretapping and Electronic Surveillance law (18 Pa. C.S. Section 5701 </w:t>
      </w:r>
      <w:r w:rsidRPr="007931A6">
        <w:rPr>
          <w:rFonts w:ascii="Times New Roman" w:eastAsia="Times New Roman" w:hAnsi="Times New Roman" w:cs="Times New Roman"/>
          <w:color w:val="000000"/>
          <w:sz w:val="24"/>
          <w:szCs w:val="24"/>
          <w:u w:val="single"/>
        </w:rPr>
        <w:t>et</w:t>
      </w:r>
      <w:r w:rsidRPr="007931A6">
        <w:rPr>
          <w:rFonts w:ascii="Times New Roman" w:eastAsia="Times New Roman" w:hAnsi="Times New Roman" w:cs="Times New Roman"/>
          <w:color w:val="000000"/>
          <w:sz w:val="24"/>
          <w:szCs w:val="24"/>
        </w:rPr>
        <w:t xml:space="preserve"> </w:t>
      </w:r>
      <w:r w:rsidRPr="007931A6">
        <w:rPr>
          <w:rFonts w:ascii="Times New Roman" w:eastAsia="Times New Roman" w:hAnsi="Times New Roman" w:cs="Times New Roman"/>
          <w:color w:val="000000"/>
          <w:sz w:val="24"/>
          <w:szCs w:val="24"/>
          <w:u w:val="single"/>
        </w:rPr>
        <w:t>seq)</w:t>
      </w:r>
      <w:r w:rsidRPr="007931A6">
        <w:rPr>
          <w:rFonts w:ascii="Times New Roman" w:eastAsia="Times New Roman" w:hAnsi="Times New Roman" w:cs="Times New Roman"/>
          <w:color w:val="000000"/>
          <w:sz w:val="24"/>
          <w:szCs w:val="24"/>
        </w:rPr>
        <w:t>.</w:t>
      </w:r>
    </w:p>
    <w:p w14:paraId="4A865CFD" w14:textId="77777777" w:rsidR="00A560A1" w:rsidRDefault="00A560A1" w:rsidP="00643E42">
      <w:pPr>
        <w:autoSpaceDE w:val="0"/>
        <w:autoSpaceDN w:val="0"/>
        <w:adjustRightInd w:val="0"/>
        <w:spacing w:after="0" w:line="240" w:lineRule="auto"/>
        <w:rPr>
          <w:rFonts w:ascii="Times New Roman" w:hAnsi="Times New Roman" w:cs="Times New Roman"/>
          <w:b/>
          <w:sz w:val="24"/>
          <w:szCs w:val="24"/>
        </w:rPr>
      </w:pPr>
    </w:p>
    <w:p w14:paraId="446EBA36" w14:textId="1C808917" w:rsidR="007678E1" w:rsidRDefault="007678E1" w:rsidP="00643E4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RESOURCES</w:t>
      </w:r>
    </w:p>
    <w:p w14:paraId="18E4CC5B" w14:textId="77777777" w:rsidR="007678E1" w:rsidRDefault="007678E1" w:rsidP="00643E42">
      <w:pPr>
        <w:autoSpaceDE w:val="0"/>
        <w:autoSpaceDN w:val="0"/>
        <w:adjustRightInd w:val="0"/>
        <w:spacing w:after="0" w:line="240" w:lineRule="auto"/>
        <w:rPr>
          <w:rFonts w:ascii="Times New Roman" w:hAnsi="Times New Roman" w:cs="Times New Roman"/>
          <w:b/>
          <w:sz w:val="24"/>
          <w:szCs w:val="24"/>
        </w:rPr>
      </w:pPr>
    </w:p>
    <w:p w14:paraId="0A17FC85" w14:textId="22352767" w:rsidR="007678E1" w:rsidRPr="007678E1" w:rsidRDefault="007678E1" w:rsidP="00643E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The Writing Center</w:t>
      </w:r>
      <w:r>
        <w:rPr>
          <w:rFonts w:ascii="Times New Roman" w:hAnsi="Times New Roman" w:cs="Times New Roman"/>
          <w:sz w:val="24"/>
          <w:szCs w:val="24"/>
        </w:rPr>
        <w:t xml:space="preserve">: Writers of all levels and abilities need feedback in order to develop their ideas and grow as writers. Dickinson’s trained writing tutors can help you generate ideas, begin drafting, revise a rough draft, figure out your professor’s preferred documentation style, understand and respond to professor feedback, edit your writing- among other things. You can walk in or call and make an appointment at 717-245-1620. For more information about hors and </w:t>
      </w:r>
      <w:r>
        <w:rPr>
          <w:rFonts w:ascii="Times New Roman" w:hAnsi="Times New Roman" w:cs="Times New Roman"/>
          <w:sz w:val="24"/>
          <w:szCs w:val="24"/>
        </w:rPr>
        <w:lastRenderedPageBreak/>
        <w:t xml:space="preserve">procedures visit the web: </w:t>
      </w:r>
      <w:hyperlink r:id="rId19" w:history="1">
        <w:r w:rsidRPr="004A5C46">
          <w:rPr>
            <w:rStyle w:val="Hyperlink"/>
            <w:rFonts w:ascii="Times New Roman" w:hAnsi="Times New Roman" w:cs="Times New Roman"/>
            <w:sz w:val="24"/>
            <w:szCs w:val="24"/>
          </w:rPr>
          <w:t>http://www.dickinson.edu/resources/writing-program/content/Writing-Center/</w:t>
        </w:r>
      </w:hyperlink>
      <w:r>
        <w:rPr>
          <w:rFonts w:ascii="Times New Roman" w:hAnsi="Times New Roman" w:cs="Times New Roman"/>
          <w:sz w:val="24"/>
          <w:szCs w:val="24"/>
        </w:rPr>
        <w:t xml:space="preserve">  </w:t>
      </w:r>
    </w:p>
    <w:p w14:paraId="62A4ACF4" w14:textId="77777777" w:rsidR="000601B6" w:rsidRDefault="000601B6" w:rsidP="00643E42">
      <w:pPr>
        <w:autoSpaceDE w:val="0"/>
        <w:autoSpaceDN w:val="0"/>
        <w:adjustRightInd w:val="0"/>
        <w:spacing w:after="0" w:line="240" w:lineRule="auto"/>
        <w:rPr>
          <w:rFonts w:ascii="Times New Roman" w:hAnsi="Times New Roman" w:cs="Times New Roman"/>
          <w:b/>
          <w:sz w:val="24"/>
          <w:szCs w:val="24"/>
        </w:rPr>
      </w:pPr>
    </w:p>
    <w:p w14:paraId="71F4AFA6" w14:textId="6A17F893" w:rsidR="00485B7D" w:rsidRPr="00485B7D" w:rsidRDefault="00485B7D" w:rsidP="00485B7D">
      <w:pPr>
        <w:autoSpaceDE w:val="0"/>
        <w:autoSpaceDN w:val="0"/>
        <w:adjustRightInd w:val="0"/>
        <w:spacing w:after="0" w:line="240" w:lineRule="auto"/>
        <w:rPr>
          <w:rFonts w:ascii="Times New Roman" w:hAnsi="Times New Roman" w:cs="Times New Roman"/>
          <w:sz w:val="24"/>
          <w:szCs w:val="24"/>
        </w:rPr>
      </w:pPr>
      <w:r w:rsidRPr="00485B7D">
        <w:rPr>
          <w:rFonts w:ascii="Times New Roman" w:hAnsi="Times New Roman" w:cs="Times New Roman"/>
          <w:sz w:val="24"/>
          <w:szCs w:val="24"/>
          <w:u w:val="single"/>
        </w:rPr>
        <w:t>The Multilingual Writing Center</w:t>
      </w:r>
      <w:r>
        <w:rPr>
          <w:rFonts w:ascii="Times New Roman" w:hAnsi="Times New Roman" w:cs="Times New Roman"/>
          <w:sz w:val="24"/>
          <w:szCs w:val="24"/>
        </w:rPr>
        <w:t xml:space="preserve"> </w:t>
      </w:r>
      <w:r w:rsidRPr="00485B7D">
        <w:rPr>
          <w:rFonts w:ascii="Times New Roman" w:hAnsi="Times New Roman" w:cs="Times New Roman"/>
          <w:sz w:val="24"/>
          <w:szCs w:val="24"/>
        </w:rPr>
        <w:t xml:space="preserve">supports the mission of the foreign language departments to develop students’ critical thinking skills and fluency in writing. The MWC assists writers of all levels and abilities who are working on essays written in Arabic, Chinese, French, German, Hebrew, Italian, Japanese, Portuguese, Russian, or Spanish. Trained tutors and Overseas Assistants will work one-on-one with writers on a variety of concerns, including developing ideas; understanding genres; organizing material; crafting sentences; analyzing and correcting patterns of error; and building vocabulary. </w:t>
      </w:r>
    </w:p>
    <w:p w14:paraId="53035C6E" w14:textId="77777777" w:rsidR="00485B7D" w:rsidRPr="00485B7D" w:rsidRDefault="00485B7D" w:rsidP="00485B7D">
      <w:pPr>
        <w:autoSpaceDE w:val="0"/>
        <w:autoSpaceDN w:val="0"/>
        <w:adjustRightInd w:val="0"/>
        <w:spacing w:after="0" w:line="240" w:lineRule="auto"/>
        <w:rPr>
          <w:rFonts w:ascii="Times New Roman" w:hAnsi="Times New Roman" w:cs="Times New Roman"/>
          <w:sz w:val="24"/>
          <w:szCs w:val="24"/>
        </w:rPr>
      </w:pPr>
    </w:p>
    <w:p w14:paraId="14E8BF83" w14:textId="42FDBBCE" w:rsidR="00485B7D" w:rsidRPr="00485B7D" w:rsidRDefault="00485B7D" w:rsidP="00485B7D">
      <w:pPr>
        <w:autoSpaceDE w:val="0"/>
        <w:autoSpaceDN w:val="0"/>
        <w:adjustRightInd w:val="0"/>
        <w:spacing w:after="0" w:line="240" w:lineRule="auto"/>
        <w:rPr>
          <w:rFonts w:ascii="Times New Roman" w:hAnsi="Times New Roman" w:cs="Times New Roman"/>
          <w:sz w:val="24"/>
          <w:szCs w:val="24"/>
        </w:rPr>
      </w:pPr>
      <w:r w:rsidRPr="00485B7D">
        <w:rPr>
          <w:rFonts w:ascii="Times New Roman" w:hAnsi="Times New Roman" w:cs="Times New Roman"/>
          <w:sz w:val="24"/>
          <w:szCs w:val="24"/>
        </w:rPr>
        <w:t>The Multilingual Writing Center is located on the lower level of Waidner-Spahr Library. Hours of operation are: Sunday 2:30pm - 10:30pm and Monday, Tuesday, Wednesday, Thursday 6:30pm - 10:30pm. MWC is closed on Friday and Saturday. It is best to call ahead for an appointment, during the hours of operation - 245-1767.</w:t>
      </w:r>
    </w:p>
    <w:p w14:paraId="628BF41E" w14:textId="77777777" w:rsidR="000601B6" w:rsidRDefault="000601B6" w:rsidP="00643E42">
      <w:pPr>
        <w:autoSpaceDE w:val="0"/>
        <w:autoSpaceDN w:val="0"/>
        <w:adjustRightInd w:val="0"/>
        <w:spacing w:after="0" w:line="240" w:lineRule="auto"/>
        <w:rPr>
          <w:rFonts w:ascii="Times New Roman" w:hAnsi="Times New Roman" w:cs="Times New Roman"/>
          <w:b/>
          <w:sz w:val="24"/>
          <w:szCs w:val="24"/>
        </w:rPr>
      </w:pPr>
    </w:p>
    <w:p w14:paraId="34A81C62" w14:textId="77777777" w:rsidR="00485B7D" w:rsidRDefault="00485B7D" w:rsidP="00643E42">
      <w:pPr>
        <w:autoSpaceDE w:val="0"/>
        <w:autoSpaceDN w:val="0"/>
        <w:adjustRightInd w:val="0"/>
        <w:spacing w:after="0" w:line="240" w:lineRule="auto"/>
        <w:rPr>
          <w:rFonts w:ascii="Times New Roman" w:hAnsi="Times New Roman" w:cs="Times New Roman"/>
          <w:b/>
          <w:sz w:val="24"/>
          <w:szCs w:val="24"/>
        </w:rPr>
      </w:pPr>
    </w:p>
    <w:p w14:paraId="3055B48B" w14:textId="77777777" w:rsidR="00485B7D" w:rsidRDefault="00485B7D" w:rsidP="00643E42">
      <w:pPr>
        <w:autoSpaceDE w:val="0"/>
        <w:autoSpaceDN w:val="0"/>
        <w:adjustRightInd w:val="0"/>
        <w:spacing w:after="0" w:line="240" w:lineRule="auto"/>
        <w:rPr>
          <w:rFonts w:ascii="Times New Roman" w:hAnsi="Times New Roman" w:cs="Times New Roman"/>
          <w:b/>
          <w:sz w:val="24"/>
          <w:szCs w:val="24"/>
        </w:rPr>
      </w:pPr>
    </w:p>
    <w:p w14:paraId="62FC0346" w14:textId="77777777" w:rsidR="00485B7D" w:rsidRDefault="00485B7D" w:rsidP="00643E42">
      <w:pPr>
        <w:autoSpaceDE w:val="0"/>
        <w:autoSpaceDN w:val="0"/>
        <w:adjustRightInd w:val="0"/>
        <w:spacing w:after="0" w:line="240" w:lineRule="auto"/>
        <w:rPr>
          <w:rFonts w:ascii="Times New Roman" w:hAnsi="Times New Roman" w:cs="Times New Roman"/>
          <w:b/>
          <w:sz w:val="24"/>
          <w:szCs w:val="24"/>
        </w:rPr>
      </w:pPr>
    </w:p>
    <w:p w14:paraId="791678E8" w14:textId="77777777" w:rsidR="00485B7D" w:rsidRDefault="00485B7D" w:rsidP="00643E42">
      <w:pPr>
        <w:autoSpaceDE w:val="0"/>
        <w:autoSpaceDN w:val="0"/>
        <w:adjustRightInd w:val="0"/>
        <w:spacing w:after="0" w:line="240" w:lineRule="auto"/>
        <w:rPr>
          <w:rFonts w:ascii="Times New Roman" w:hAnsi="Times New Roman" w:cs="Times New Roman"/>
          <w:b/>
          <w:sz w:val="24"/>
          <w:szCs w:val="24"/>
        </w:rPr>
      </w:pPr>
    </w:p>
    <w:p w14:paraId="6E294C5F" w14:textId="77777777" w:rsidR="00485B7D" w:rsidRDefault="00485B7D" w:rsidP="00643E42">
      <w:pPr>
        <w:autoSpaceDE w:val="0"/>
        <w:autoSpaceDN w:val="0"/>
        <w:adjustRightInd w:val="0"/>
        <w:spacing w:after="0" w:line="240" w:lineRule="auto"/>
        <w:rPr>
          <w:rFonts w:ascii="Times New Roman" w:hAnsi="Times New Roman" w:cs="Times New Roman"/>
          <w:b/>
          <w:sz w:val="24"/>
          <w:szCs w:val="24"/>
        </w:rPr>
      </w:pPr>
    </w:p>
    <w:p w14:paraId="4163CE86" w14:textId="77777777" w:rsidR="00485B7D" w:rsidRDefault="00485B7D" w:rsidP="00643E42">
      <w:pPr>
        <w:autoSpaceDE w:val="0"/>
        <w:autoSpaceDN w:val="0"/>
        <w:adjustRightInd w:val="0"/>
        <w:spacing w:after="0" w:line="240" w:lineRule="auto"/>
        <w:rPr>
          <w:rFonts w:ascii="Times New Roman" w:hAnsi="Times New Roman" w:cs="Times New Roman"/>
          <w:b/>
          <w:sz w:val="24"/>
          <w:szCs w:val="24"/>
        </w:rPr>
      </w:pPr>
    </w:p>
    <w:p w14:paraId="2CF6C7D1" w14:textId="77777777" w:rsidR="00485B7D" w:rsidRDefault="00485B7D" w:rsidP="00643E42">
      <w:pPr>
        <w:autoSpaceDE w:val="0"/>
        <w:autoSpaceDN w:val="0"/>
        <w:adjustRightInd w:val="0"/>
        <w:spacing w:after="0" w:line="240" w:lineRule="auto"/>
        <w:rPr>
          <w:rFonts w:ascii="Times New Roman" w:hAnsi="Times New Roman" w:cs="Times New Roman"/>
          <w:b/>
          <w:sz w:val="24"/>
          <w:szCs w:val="24"/>
        </w:rPr>
      </w:pPr>
    </w:p>
    <w:p w14:paraId="125C6E4D" w14:textId="77777777" w:rsidR="00485B7D" w:rsidRDefault="00485B7D" w:rsidP="00643E42">
      <w:pPr>
        <w:autoSpaceDE w:val="0"/>
        <w:autoSpaceDN w:val="0"/>
        <w:adjustRightInd w:val="0"/>
        <w:spacing w:after="0" w:line="240" w:lineRule="auto"/>
        <w:rPr>
          <w:rFonts w:ascii="Times New Roman" w:hAnsi="Times New Roman" w:cs="Times New Roman"/>
          <w:b/>
          <w:sz w:val="24"/>
          <w:szCs w:val="24"/>
        </w:rPr>
      </w:pPr>
    </w:p>
    <w:p w14:paraId="7F003D7C" w14:textId="77777777" w:rsidR="00485B7D" w:rsidRDefault="00485B7D" w:rsidP="00643E42">
      <w:pPr>
        <w:autoSpaceDE w:val="0"/>
        <w:autoSpaceDN w:val="0"/>
        <w:adjustRightInd w:val="0"/>
        <w:spacing w:after="0" w:line="240" w:lineRule="auto"/>
        <w:rPr>
          <w:rFonts w:ascii="Times New Roman" w:hAnsi="Times New Roman" w:cs="Times New Roman"/>
          <w:b/>
          <w:sz w:val="24"/>
          <w:szCs w:val="24"/>
        </w:rPr>
      </w:pPr>
    </w:p>
    <w:p w14:paraId="4743C31F" w14:textId="77777777" w:rsidR="00485B7D" w:rsidRDefault="00485B7D" w:rsidP="00643E42">
      <w:pPr>
        <w:autoSpaceDE w:val="0"/>
        <w:autoSpaceDN w:val="0"/>
        <w:adjustRightInd w:val="0"/>
        <w:spacing w:after="0" w:line="240" w:lineRule="auto"/>
        <w:rPr>
          <w:rFonts w:ascii="Times New Roman" w:hAnsi="Times New Roman" w:cs="Times New Roman"/>
          <w:b/>
          <w:sz w:val="24"/>
          <w:szCs w:val="24"/>
        </w:rPr>
      </w:pPr>
    </w:p>
    <w:p w14:paraId="0DA14685" w14:textId="77777777" w:rsidR="00485B7D" w:rsidRDefault="00485B7D" w:rsidP="00643E42">
      <w:pPr>
        <w:autoSpaceDE w:val="0"/>
        <w:autoSpaceDN w:val="0"/>
        <w:adjustRightInd w:val="0"/>
        <w:spacing w:after="0" w:line="240" w:lineRule="auto"/>
        <w:rPr>
          <w:rFonts w:ascii="Times New Roman" w:hAnsi="Times New Roman" w:cs="Times New Roman"/>
          <w:b/>
          <w:sz w:val="24"/>
          <w:szCs w:val="24"/>
        </w:rPr>
      </w:pPr>
    </w:p>
    <w:p w14:paraId="7F1B1003" w14:textId="77777777" w:rsidR="00485B7D" w:rsidRDefault="00485B7D" w:rsidP="00643E42">
      <w:pPr>
        <w:autoSpaceDE w:val="0"/>
        <w:autoSpaceDN w:val="0"/>
        <w:adjustRightInd w:val="0"/>
        <w:spacing w:after="0" w:line="240" w:lineRule="auto"/>
        <w:rPr>
          <w:rFonts w:ascii="Times New Roman" w:hAnsi="Times New Roman" w:cs="Times New Roman"/>
          <w:b/>
          <w:sz w:val="24"/>
          <w:szCs w:val="24"/>
        </w:rPr>
      </w:pPr>
    </w:p>
    <w:p w14:paraId="4C425008" w14:textId="77777777" w:rsidR="00485B7D" w:rsidRDefault="00485B7D" w:rsidP="00643E42">
      <w:pPr>
        <w:autoSpaceDE w:val="0"/>
        <w:autoSpaceDN w:val="0"/>
        <w:adjustRightInd w:val="0"/>
        <w:spacing w:after="0" w:line="240" w:lineRule="auto"/>
        <w:rPr>
          <w:rFonts w:ascii="Times New Roman" w:hAnsi="Times New Roman" w:cs="Times New Roman"/>
          <w:b/>
          <w:sz w:val="24"/>
          <w:szCs w:val="24"/>
        </w:rPr>
      </w:pPr>
    </w:p>
    <w:p w14:paraId="27051002" w14:textId="77777777" w:rsidR="00485B7D" w:rsidRDefault="00485B7D" w:rsidP="00643E42">
      <w:pPr>
        <w:autoSpaceDE w:val="0"/>
        <w:autoSpaceDN w:val="0"/>
        <w:adjustRightInd w:val="0"/>
        <w:spacing w:after="0" w:line="240" w:lineRule="auto"/>
        <w:rPr>
          <w:rFonts w:ascii="Times New Roman" w:hAnsi="Times New Roman" w:cs="Times New Roman"/>
          <w:b/>
          <w:sz w:val="24"/>
          <w:szCs w:val="24"/>
        </w:rPr>
      </w:pPr>
    </w:p>
    <w:p w14:paraId="0843F30C" w14:textId="77777777" w:rsidR="00485B7D" w:rsidRDefault="00485B7D" w:rsidP="00643E42">
      <w:pPr>
        <w:autoSpaceDE w:val="0"/>
        <w:autoSpaceDN w:val="0"/>
        <w:adjustRightInd w:val="0"/>
        <w:spacing w:after="0" w:line="240" w:lineRule="auto"/>
        <w:rPr>
          <w:rFonts w:ascii="Times New Roman" w:hAnsi="Times New Roman" w:cs="Times New Roman"/>
          <w:b/>
          <w:sz w:val="24"/>
          <w:szCs w:val="24"/>
        </w:rPr>
      </w:pPr>
    </w:p>
    <w:p w14:paraId="31CFD06D" w14:textId="77777777" w:rsidR="00485B7D" w:rsidRDefault="00485B7D" w:rsidP="00643E42">
      <w:pPr>
        <w:autoSpaceDE w:val="0"/>
        <w:autoSpaceDN w:val="0"/>
        <w:adjustRightInd w:val="0"/>
        <w:spacing w:after="0" w:line="240" w:lineRule="auto"/>
        <w:rPr>
          <w:rFonts w:ascii="Times New Roman" w:hAnsi="Times New Roman" w:cs="Times New Roman"/>
          <w:b/>
          <w:sz w:val="24"/>
          <w:szCs w:val="24"/>
        </w:rPr>
      </w:pPr>
    </w:p>
    <w:p w14:paraId="0C7BC0DD" w14:textId="77777777" w:rsidR="00485B7D" w:rsidRDefault="00485B7D" w:rsidP="00643E42">
      <w:pPr>
        <w:autoSpaceDE w:val="0"/>
        <w:autoSpaceDN w:val="0"/>
        <w:adjustRightInd w:val="0"/>
        <w:spacing w:after="0" w:line="240" w:lineRule="auto"/>
        <w:rPr>
          <w:rFonts w:ascii="Times New Roman" w:hAnsi="Times New Roman" w:cs="Times New Roman"/>
          <w:b/>
          <w:sz w:val="24"/>
          <w:szCs w:val="24"/>
        </w:rPr>
      </w:pPr>
    </w:p>
    <w:p w14:paraId="02A29AE8" w14:textId="77777777" w:rsidR="00485B7D" w:rsidRDefault="00485B7D" w:rsidP="00643E42">
      <w:pPr>
        <w:autoSpaceDE w:val="0"/>
        <w:autoSpaceDN w:val="0"/>
        <w:adjustRightInd w:val="0"/>
        <w:spacing w:after="0" w:line="240" w:lineRule="auto"/>
        <w:rPr>
          <w:rFonts w:ascii="Times New Roman" w:hAnsi="Times New Roman" w:cs="Times New Roman"/>
          <w:b/>
          <w:sz w:val="24"/>
          <w:szCs w:val="24"/>
        </w:rPr>
      </w:pPr>
    </w:p>
    <w:p w14:paraId="331D67BC" w14:textId="77777777" w:rsidR="00485B7D" w:rsidRDefault="00485B7D" w:rsidP="00643E42">
      <w:pPr>
        <w:autoSpaceDE w:val="0"/>
        <w:autoSpaceDN w:val="0"/>
        <w:adjustRightInd w:val="0"/>
        <w:spacing w:after="0" w:line="240" w:lineRule="auto"/>
        <w:rPr>
          <w:rFonts w:ascii="Times New Roman" w:hAnsi="Times New Roman" w:cs="Times New Roman"/>
          <w:b/>
          <w:sz w:val="24"/>
          <w:szCs w:val="24"/>
        </w:rPr>
      </w:pPr>
    </w:p>
    <w:p w14:paraId="0A216CA5" w14:textId="77777777" w:rsidR="00485B7D" w:rsidRDefault="00485B7D" w:rsidP="00643E42">
      <w:pPr>
        <w:autoSpaceDE w:val="0"/>
        <w:autoSpaceDN w:val="0"/>
        <w:adjustRightInd w:val="0"/>
        <w:spacing w:after="0" w:line="240" w:lineRule="auto"/>
        <w:rPr>
          <w:rFonts w:ascii="Times New Roman" w:hAnsi="Times New Roman" w:cs="Times New Roman"/>
          <w:b/>
          <w:sz w:val="24"/>
          <w:szCs w:val="24"/>
        </w:rPr>
      </w:pPr>
    </w:p>
    <w:p w14:paraId="3F51BC26" w14:textId="77777777" w:rsidR="00485B7D" w:rsidRDefault="00485B7D" w:rsidP="00643E42">
      <w:pPr>
        <w:autoSpaceDE w:val="0"/>
        <w:autoSpaceDN w:val="0"/>
        <w:adjustRightInd w:val="0"/>
        <w:spacing w:after="0" w:line="240" w:lineRule="auto"/>
        <w:rPr>
          <w:rFonts w:ascii="Times New Roman" w:hAnsi="Times New Roman" w:cs="Times New Roman"/>
          <w:b/>
          <w:sz w:val="24"/>
          <w:szCs w:val="24"/>
        </w:rPr>
      </w:pPr>
    </w:p>
    <w:p w14:paraId="3DABDF36" w14:textId="77777777" w:rsidR="00485B7D" w:rsidRDefault="00485B7D" w:rsidP="00643E42">
      <w:pPr>
        <w:autoSpaceDE w:val="0"/>
        <w:autoSpaceDN w:val="0"/>
        <w:adjustRightInd w:val="0"/>
        <w:spacing w:after="0" w:line="240" w:lineRule="auto"/>
        <w:rPr>
          <w:rFonts w:ascii="Times New Roman" w:hAnsi="Times New Roman" w:cs="Times New Roman"/>
          <w:b/>
          <w:sz w:val="24"/>
          <w:szCs w:val="24"/>
        </w:rPr>
      </w:pPr>
    </w:p>
    <w:p w14:paraId="059EF98E" w14:textId="77777777" w:rsidR="00485B7D" w:rsidRDefault="00485B7D" w:rsidP="00643E42">
      <w:pPr>
        <w:autoSpaceDE w:val="0"/>
        <w:autoSpaceDN w:val="0"/>
        <w:adjustRightInd w:val="0"/>
        <w:spacing w:after="0" w:line="240" w:lineRule="auto"/>
        <w:rPr>
          <w:rFonts w:ascii="Times New Roman" w:hAnsi="Times New Roman" w:cs="Times New Roman"/>
          <w:b/>
          <w:sz w:val="24"/>
          <w:szCs w:val="24"/>
        </w:rPr>
      </w:pPr>
    </w:p>
    <w:p w14:paraId="3ED87562" w14:textId="77777777" w:rsidR="00485B7D" w:rsidRDefault="00485B7D" w:rsidP="00643E42">
      <w:pPr>
        <w:autoSpaceDE w:val="0"/>
        <w:autoSpaceDN w:val="0"/>
        <w:adjustRightInd w:val="0"/>
        <w:spacing w:after="0" w:line="240" w:lineRule="auto"/>
        <w:rPr>
          <w:rFonts w:ascii="Times New Roman" w:hAnsi="Times New Roman" w:cs="Times New Roman"/>
          <w:b/>
          <w:sz w:val="24"/>
          <w:szCs w:val="24"/>
        </w:rPr>
      </w:pPr>
    </w:p>
    <w:p w14:paraId="111BFE4E" w14:textId="77777777" w:rsidR="00485B7D" w:rsidRDefault="00485B7D" w:rsidP="00643E42">
      <w:pPr>
        <w:autoSpaceDE w:val="0"/>
        <w:autoSpaceDN w:val="0"/>
        <w:adjustRightInd w:val="0"/>
        <w:spacing w:after="0" w:line="240" w:lineRule="auto"/>
        <w:rPr>
          <w:rFonts w:ascii="Times New Roman" w:hAnsi="Times New Roman" w:cs="Times New Roman"/>
          <w:b/>
          <w:sz w:val="24"/>
          <w:szCs w:val="24"/>
        </w:rPr>
      </w:pPr>
    </w:p>
    <w:p w14:paraId="79F7B7AC" w14:textId="77777777" w:rsidR="00485B7D" w:rsidRDefault="00485B7D" w:rsidP="00643E42">
      <w:pPr>
        <w:autoSpaceDE w:val="0"/>
        <w:autoSpaceDN w:val="0"/>
        <w:adjustRightInd w:val="0"/>
        <w:spacing w:after="0" w:line="240" w:lineRule="auto"/>
        <w:rPr>
          <w:rFonts w:ascii="Times New Roman" w:hAnsi="Times New Roman" w:cs="Times New Roman"/>
          <w:b/>
          <w:sz w:val="24"/>
          <w:szCs w:val="24"/>
        </w:rPr>
      </w:pPr>
    </w:p>
    <w:p w14:paraId="2F4E2A4F" w14:textId="77777777" w:rsidR="00485B7D" w:rsidRDefault="00485B7D" w:rsidP="00643E42">
      <w:pPr>
        <w:autoSpaceDE w:val="0"/>
        <w:autoSpaceDN w:val="0"/>
        <w:adjustRightInd w:val="0"/>
        <w:spacing w:after="0" w:line="240" w:lineRule="auto"/>
        <w:rPr>
          <w:rFonts w:ascii="Times New Roman" w:hAnsi="Times New Roman" w:cs="Times New Roman"/>
          <w:b/>
          <w:sz w:val="24"/>
          <w:szCs w:val="24"/>
        </w:rPr>
      </w:pPr>
    </w:p>
    <w:p w14:paraId="64B9F708" w14:textId="77777777" w:rsidR="00485B7D" w:rsidRDefault="00485B7D" w:rsidP="00643E42">
      <w:pPr>
        <w:autoSpaceDE w:val="0"/>
        <w:autoSpaceDN w:val="0"/>
        <w:adjustRightInd w:val="0"/>
        <w:spacing w:after="0" w:line="240" w:lineRule="auto"/>
        <w:rPr>
          <w:rFonts w:ascii="Times New Roman" w:hAnsi="Times New Roman" w:cs="Times New Roman"/>
          <w:b/>
          <w:sz w:val="24"/>
          <w:szCs w:val="24"/>
        </w:rPr>
      </w:pPr>
    </w:p>
    <w:p w14:paraId="4D46E20B" w14:textId="77777777" w:rsidR="00485B7D" w:rsidRDefault="00485B7D" w:rsidP="00643E42">
      <w:pPr>
        <w:autoSpaceDE w:val="0"/>
        <w:autoSpaceDN w:val="0"/>
        <w:adjustRightInd w:val="0"/>
        <w:spacing w:after="0" w:line="240" w:lineRule="auto"/>
        <w:rPr>
          <w:rFonts w:ascii="Times New Roman" w:hAnsi="Times New Roman" w:cs="Times New Roman"/>
          <w:b/>
          <w:sz w:val="24"/>
          <w:szCs w:val="24"/>
        </w:rPr>
      </w:pPr>
    </w:p>
    <w:p w14:paraId="6C7C0A00" w14:textId="728259E3" w:rsidR="00AD3792" w:rsidRDefault="006D107E" w:rsidP="00643E4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w:t>
      </w:r>
      <w:r w:rsidR="00AD3792" w:rsidRPr="00A06BAC">
        <w:rPr>
          <w:rFonts w:ascii="Times New Roman" w:hAnsi="Times New Roman" w:cs="Times New Roman"/>
          <w:b/>
          <w:sz w:val="24"/>
          <w:szCs w:val="24"/>
        </w:rPr>
        <w:t>OURSE SCHEDULE</w:t>
      </w:r>
      <w:r w:rsidR="008D22B1" w:rsidRPr="00A06BAC">
        <w:rPr>
          <w:rFonts w:ascii="Times New Roman" w:hAnsi="Times New Roman" w:cs="Times New Roman"/>
          <w:b/>
          <w:sz w:val="24"/>
          <w:szCs w:val="24"/>
        </w:rPr>
        <w:t xml:space="preserve"> </w:t>
      </w:r>
    </w:p>
    <w:p w14:paraId="6D988115" w14:textId="77777777" w:rsidR="00842B32" w:rsidRPr="00A06BAC" w:rsidRDefault="00842B32" w:rsidP="00643E42">
      <w:pPr>
        <w:autoSpaceDE w:val="0"/>
        <w:autoSpaceDN w:val="0"/>
        <w:adjustRightInd w:val="0"/>
        <w:spacing w:after="0" w:line="240" w:lineRule="auto"/>
        <w:rPr>
          <w:rFonts w:ascii="Times New Roman" w:hAnsi="Times New Roman" w:cs="Times New Roman"/>
          <w:b/>
          <w:sz w:val="24"/>
          <w:szCs w:val="24"/>
        </w:rPr>
      </w:pPr>
    </w:p>
    <w:p w14:paraId="0E9CEFCE" w14:textId="77777777" w:rsidR="00AD3792" w:rsidRPr="00A06BAC" w:rsidRDefault="00AD3792" w:rsidP="00643E42">
      <w:pPr>
        <w:autoSpaceDE w:val="0"/>
        <w:autoSpaceDN w:val="0"/>
        <w:adjustRightInd w:val="0"/>
        <w:spacing w:after="0" w:line="240" w:lineRule="auto"/>
        <w:rPr>
          <w:rFonts w:ascii="Times New Roman" w:hAnsi="Times New Roman" w:cs="Times New Roman"/>
          <w:sz w:val="24"/>
          <w:szCs w:val="24"/>
        </w:rPr>
      </w:pPr>
      <w:r w:rsidRPr="00A06BAC">
        <w:rPr>
          <w:rFonts w:ascii="Times New Roman" w:hAnsi="Times New Roman" w:cs="Times New Roman"/>
          <w:sz w:val="24"/>
          <w:szCs w:val="24"/>
        </w:rPr>
        <w:t xml:space="preserve">Note: it may be necessary to rearrange or change </w:t>
      </w:r>
      <w:r w:rsidR="008126D7" w:rsidRPr="00A06BAC">
        <w:rPr>
          <w:rFonts w:ascii="Times New Roman" w:hAnsi="Times New Roman" w:cs="Times New Roman"/>
          <w:sz w:val="24"/>
          <w:szCs w:val="24"/>
        </w:rPr>
        <w:t>class</w:t>
      </w:r>
      <w:r w:rsidRPr="00A06BAC">
        <w:rPr>
          <w:rFonts w:ascii="Times New Roman" w:hAnsi="Times New Roman" w:cs="Times New Roman"/>
          <w:sz w:val="24"/>
          <w:szCs w:val="24"/>
        </w:rPr>
        <w:t xml:space="preserve"> readings throughout the course of the semester. You will be notified in class and via email about any changes to the syllabus.</w:t>
      </w:r>
    </w:p>
    <w:p w14:paraId="35A857FA" w14:textId="77777777" w:rsidR="00AD3792" w:rsidRPr="00A06BAC" w:rsidRDefault="00AD3792" w:rsidP="00643E42">
      <w:pPr>
        <w:autoSpaceDE w:val="0"/>
        <w:autoSpaceDN w:val="0"/>
        <w:adjustRightInd w:val="0"/>
        <w:spacing w:after="0" w:line="240" w:lineRule="auto"/>
        <w:rPr>
          <w:rFonts w:ascii="Times New Roman" w:hAnsi="Times New Roman" w:cs="Times New Roman"/>
          <w:b/>
          <w:sz w:val="24"/>
          <w:szCs w:val="24"/>
        </w:rPr>
      </w:pPr>
    </w:p>
    <w:tbl>
      <w:tblPr>
        <w:tblStyle w:val="TableGrid"/>
        <w:tblW w:w="9350" w:type="dxa"/>
        <w:tblLayout w:type="fixed"/>
        <w:tblLook w:val="04A0" w:firstRow="1" w:lastRow="0" w:firstColumn="1" w:lastColumn="0" w:noHBand="0" w:noVBand="1"/>
      </w:tblPr>
      <w:tblGrid>
        <w:gridCol w:w="1795"/>
        <w:gridCol w:w="1980"/>
        <w:gridCol w:w="5575"/>
      </w:tblGrid>
      <w:tr w:rsidR="00271D2A" w14:paraId="49D1D983" w14:textId="77777777" w:rsidTr="00B95492">
        <w:trPr>
          <w:trHeight w:val="440"/>
        </w:trPr>
        <w:tc>
          <w:tcPr>
            <w:tcW w:w="1795" w:type="dxa"/>
          </w:tcPr>
          <w:p w14:paraId="406D00BB" w14:textId="77777777" w:rsidR="00271D2A" w:rsidRPr="00271D2A" w:rsidRDefault="00271D2A" w:rsidP="009F0A5D">
            <w:pPr>
              <w:autoSpaceDE w:val="0"/>
              <w:autoSpaceDN w:val="0"/>
              <w:adjustRightInd w:val="0"/>
              <w:jc w:val="center"/>
              <w:rPr>
                <w:rFonts w:ascii="Times New Roman" w:hAnsi="Times New Roman" w:cs="Times New Roman"/>
                <w:b/>
                <w:sz w:val="28"/>
                <w:szCs w:val="28"/>
              </w:rPr>
            </w:pPr>
            <w:r w:rsidRPr="00271D2A">
              <w:rPr>
                <w:rFonts w:ascii="Times New Roman" w:hAnsi="Times New Roman" w:cs="Times New Roman"/>
                <w:b/>
                <w:sz w:val="28"/>
                <w:szCs w:val="28"/>
              </w:rPr>
              <w:t>Date</w:t>
            </w:r>
          </w:p>
        </w:tc>
        <w:tc>
          <w:tcPr>
            <w:tcW w:w="1980" w:type="dxa"/>
          </w:tcPr>
          <w:p w14:paraId="30C1EBFD" w14:textId="77777777" w:rsidR="00271D2A" w:rsidRPr="00271D2A" w:rsidRDefault="00271D2A" w:rsidP="009F0A5D">
            <w:pPr>
              <w:autoSpaceDE w:val="0"/>
              <w:autoSpaceDN w:val="0"/>
              <w:adjustRightInd w:val="0"/>
              <w:jc w:val="center"/>
              <w:rPr>
                <w:rFonts w:ascii="Times New Roman" w:hAnsi="Times New Roman" w:cs="Times New Roman"/>
                <w:b/>
                <w:sz w:val="28"/>
                <w:szCs w:val="28"/>
              </w:rPr>
            </w:pPr>
            <w:r w:rsidRPr="00271D2A">
              <w:rPr>
                <w:rFonts w:ascii="Times New Roman" w:hAnsi="Times New Roman" w:cs="Times New Roman"/>
                <w:b/>
                <w:sz w:val="28"/>
                <w:szCs w:val="28"/>
              </w:rPr>
              <w:t>Topic</w:t>
            </w:r>
          </w:p>
        </w:tc>
        <w:tc>
          <w:tcPr>
            <w:tcW w:w="5575" w:type="dxa"/>
          </w:tcPr>
          <w:p w14:paraId="1A870B86" w14:textId="77777777" w:rsidR="00271D2A" w:rsidRPr="00271D2A" w:rsidRDefault="00271D2A" w:rsidP="009F0A5D">
            <w:pPr>
              <w:autoSpaceDE w:val="0"/>
              <w:autoSpaceDN w:val="0"/>
              <w:adjustRightInd w:val="0"/>
              <w:jc w:val="center"/>
              <w:rPr>
                <w:rFonts w:ascii="Times New Roman" w:hAnsi="Times New Roman" w:cs="Times New Roman"/>
                <w:b/>
                <w:sz w:val="28"/>
                <w:szCs w:val="28"/>
              </w:rPr>
            </w:pPr>
            <w:r w:rsidRPr="00271D2A">
              <w:rPr>
                <w:rFonts w:ascii="Times New Roman" w:hAnsi="Times New Roman" w:cs="Times New Roman"/>
                <w:b/>
                <w:sz w:val="28"/>
                <w:szCs w:val="28"/>
              </w:rPr>
              <w:t>Reading</w:t>
            </w:r>
          </w:p>
        </w:tc>
      </w:tr>
      <w:tr w:rsidR="00271D2A" w14:paraId="5CA71BC2" w14:textId="77777777" w:rsidTr="00B95492">
        <w:trPr>
          <w:trHeight w:val="422"/>
        </w:trPr>
        <w:tc>
          <w:tcPr>
            <w:tcW w:w="1795" w:type="dxa"/>
          </w:tcPr>
          <w:p w14:paraId="12925B85" w14:textId="76DFC46F" w:rsidR="00271D2A" w:rsidRPr="00846EBC" w:rsidRDefault="00271D2A" w:rsidP="009F0A5D">
            <w:pPr>
              <w:autoSpaceDE w:val="0"/>
              <w:autoSpaceDN w:val="0"/>
              <w:adjustRightInd w:val="0"/>
              <w:rPr>
                <w:rFonts w:ascii="Times New Roman" w:hAnsi="Times New Roman" w:cs="Times New Roman"/>
                <w:sz w:val="24"/>
                <w:szCs w:val="24"/>
              </w:rPr>
            </w:pPr>
            <w:r w:rsidRPr="00846EBC">
              <w:rPr>
                <w:rFonts w:ascii="Times New Roman" w:hAnsi="Times New Roman" w:cs="Times New Roman"/>
                <w:sz w:val="24"/>
                <w:szCs w:val="24"/>
              </w:rPr>
              <w:t>August</w:t>
            </w:r>
            <w:r>
              <w:rPr>
                <w:rFonts w:ascii="Times New Roman" w:hAnsi="Times New Roman" w:cs="Times New Roman"/>
                <w:sz w:val="24"/>
                <w:szCs w:val="24"/>
              </w:rPr>
              <w:t xml:space="preserve"> 30</w:t>
            </w:r>
          </w:p>
        </w:tc>
        <w:tc>
          <w:tcPr>
            <w:tcW w:w="1980" w:type="dxa"/>
          </w:tcPr>
          <w:p w14:paraId="13CDCA7F" w14:textId="788AAD7A" w:rsidR="00271D2A" w:rsidRPr="00846EBC" w:rsidRDefault="006D107E" w:rsidP="009F0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Welcome/Course Introduction</w:t>
            </w:r>
          </w:p>
        </w:tc>
        <w:tc>
          <w:tcPr>
            <w:tcW w:w="5575" w:type="dxa"/>
          </w:tcPr>
          <w:p w14:paraId="58DE210F" w14:textId="77777777" w:rsidR="00271D2A" w:rsidRPr="00846EBC" w:rsidRDefault="00271D2A" w:rsidP="009F0A5D">
            <w:pPr>
              <w:autoSpaceDE w:val="0"/>
              <w:autoSpaceDN w:val="0"/>
              <w:adjustRightInd w:val="0"/>
              <w:rPr>
                <w:rFonts w:ascii="Times New Roman" w:hAnsi="Times New Roman" w:cs="Times New Roman"/>
                <w:sz w:val="24"/>
                <w:szCs w:val="24"/>
                <w:u w:val="single"/>
              </w:rPr>
            </w:pPr>
          </w:p>
        </w:tc>
      </w:tr>
      <w:tr w:rsidR="00271D2A" w14:paraId="6DE1E3A0" w14:textId="77777777" w:rsidTr="00B95492">
        <w:trPr>
          <w:trHeight w:val="530"/>
        </w:trPr>
        <w:tc>
          <w:tcPr>
            <w:tcW w:w="1795" w:type="dxa"/>
          </w:tcPr>
          <w:p w14:paraId="11E0BD1E" w14:textId="1F27F872" w:rsidR="00271D2A" w:rsidRPr="00846EBC" w:rsidRDefault="00271D2A" w:rsidP="009F0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September 2</w:t>
            </w:r>
          </w:p>
        </w:tc>
        <w:tc>
          <w:tcPr>
            <w:tcW w:w="1980" w:type="dxa"/>
          </w:tcPr>
          <w:p w14:paraId="65E55BB2" w14:textId="77777777" w:rsidR="006D107E" w:rsidRDefault="006D107E" w:rsidP="009F0A5D">
            <w:pPr>
              <w:autoSpaceDE w:val="0"/>
              <w:autoSpaceDN w:val="0"/>
              <w:adjustRightInd w:val="0"/>
              <w:rPr>
                <w:rFonts w:ascii="Times New Roman" w:hAnsi="Times New Roman" w:cs="Times New Roman"/>
                <w:sz w:val="24"/>
                <w:szCs w:val="24"/>
              </w:rPr>
            </w:pPr>
          </w:p>
          <w:p w14:paraId="75C3E0FE" w14:textId="33052A4A" w:rsidR="00271D2A" w:rsidRPr="00846EBC" w:rsidRDefault="006D107E" w:rsidP="006D107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What are groups and social movements?</w:t>
            </w:r>
          </w:p>
        </w:tc>
        <w:tc>
          <w:tcPr>
            <w:tcW w:w="5575" w:type="dxa"/>
          </w:tcPr>
          <w:p w14:paraId="20F19544" w14:textId="77777777" w:rsidR="006D107E" w:rsidRDefault="006D107E" w:rsidP="006D107E">
            <w:pPr>
              <w:pStyle w:val="ListParagraph"/>
              <w:numPr>
                <w:ilvl w:val="0"/>
                <w:numId w:val="4"/>
              </w:numPr>
              <w:autoSpaceDE w:val="0"/>
              <w:autoSpaceDN w:val="0"/>
              <w:adjustRightInd w:val="0"/>
              <w:rPr>
                <w:rFonts w:ascii="Times New Roman" w:hAnsi="Times New Roman" w:cs="Times New Roman"/>
                <w:sz w:val="24"/>
                <w:szCs w:val="24"/>
              </w:rPr>
            </w:pPr>
            <w:r w:rsidRPr="00427014">
              <w:rPr>
                <w:rFonts w:ascii="Times New Roman" w:hAnsi="Times New Roman" w:cs="Times New Roman"/>
                <w:i/>
                <w:sz w:val="24"/>
                <w:szCs w:val="24"/>
              </w:rPr>
              <w:t>The Social Movements Reader</w:t>
            </w:r>
            <w:r w:rsidRPr="00427014">
              <w:rPr>
                <w:rFonts w:ascii="Times New Roman" w:hAnsi="Times New Roman" w:cs="Times New Roman"/>
                <w:sz w:val="24"/>
                <w:szCs w:val="24"/>
              </w:rPr>
              <w:t>: Editor’s Introduction, Introduction</w:t>
            </w:r>
          </w:p>
          <w:p w14:paraId="6EF817FC" w14:textId="77777777" w:rsidR="006D107E" w:rsidRPr="00427014" w:rsidRDefault="006D107E" w:rsidP="006D107E">
            <w:pPr>
              <w:pStyle w:val="ListParagraph"/>
              <w:autoSpaceDE w:val="0"/>
              <w:autoSpaceDN w:val="0"/>
              <w:adjustRightInd w:val="0"/>
              <w:rPr>
                <w:rFonts w:ascii="Times New Roman" w:hAnsi="Times New Roman" w:cs="Times New Roman"/>
                <w:sz w:val="24"/>
                <w:szCs w:val="24"/>
              </w:rPr>
            </w:pPr>
          </w:p>
          <w:p w14:paraId="3EBD06EC" w14:textId="77777777" w:rsidR="006D107E" w:rsidRPr="000F5391" w:rsidRDefault="006D107E" w:rsidP="006D107E">
            <w:pPr>
              <w:pStyle w:val="ListParagraph"/>
              <w:numPr>
                <w:ilvl w:val="0"/>
                <w:numId w:val="4"/>
              </w:numPr>
              <w:autoSpaceDE w:val="0"/>
              <w:autoSpaceDN w:val="0"/>
              <w:adjustRightInd w:val="0"/>
              <w:rPr>
                <w:rFonts w:ascii="Times New Roman" w:hAnsi="Times New Roman" w:cs="Times New Roman"/>
                <w:b/>
                <w:sz w:val="24"/>
                <w:szCs w:val="24"/>
              </w:rPr>
            </w:pPr>
            <w:r w:rsidRPr="00A06BAC">
              <w:rPr>
                <w:rFonts w:ascii="Times New Roman" w:hAnsi="Times New Roman" w:cs="Times New Roman"/>
                <w:sz w:val="24"/>
                <w:szCs w:val="24"/>
              </w:rPr>
              <w:t xml:space="preserve">Meyer, David. 2014. </w:t>
            </w:r>
            <w:r w:rsidRPr="00A06BAC">
              <w:rPr>
                <w:rFonts w:ascii="Times New Roman" w:hAnsi="Times New Roman" w:cs="Times New Roman"/>
                <w:i/>
                <w:sz w:val="24"/>
                <w:szCs w:val="24"/>
              </w:rPr>
              <w:t xml:space="preserve">The Politics of Protest, </w:t>
            </w:r>
            <w:r w:rsidRPr="00A06BAC">
              <w:rPr>
                <w:rFonts w:ascii="Times New Roman" w:hAnsi="Times New Roman" w:cs="Times New Roman"/>
                <w:sz w:val="24"/>
                <w:szCs w:val="24"/>
              </w:rPr>
              <w:t>2nd Edition</w:t>
            </w:r>
            <w:r w:rsidRPr="00A06BAC">
              <w:rPr>
                <w:rFonts w:ascii="Times New Roman" w:hAnsi="Times New Roman" w:cs="Times New Roman"/>
                <w:i/>
                <w:sz w:val="24"/>
                <w:szCs w:val="24"/>
              </w:rPr>
              <w:t xml:space="preserve">. </w:t>
            </w:r>
            <w:r w:rsidRPr="00A06BAC">
              <w:rPr>
                <w:rFonts w:ascii="Times New Roman" w:hAnsi="Times New Roman" w:cs="Times New Roman"/>
                <w:sz w:val="24"/>
                <w:szCs w:val="24"/>
              </w:rPr>
              <w:t>“America and Political Protest: Political Institutions and Dissent”. pp. 8-28.</w:t>
            </w:r>
            <w:r>
              <w:rPr>
                <w:rFonts w:ascii="Times New Roman" w:hAnsi="Times New Roman" w:cs="Times New Roman"/>
                <w:sz w:val="24"/>
                <w:szCs w:val="24"/>
              </w:rPr>
              <w:t xml:space="preserve"> (Moodle)</w:t>
            </w:r>
          </w:p>
          <w:p w14:paraId="40D2B120" w14:textId="77777777" w:rsidR="00271D2A" w:rsidRPr="00846EBC" w:rsidRDefault="00271D2A" w:rsidP="009F0A5D">
            <w:pPr>
              <w:autoSpaceDE w:val="0"/>
              <w:autoSpaceDN w:val="0"/>
              <w:adjustRightInd w:val="0"/>
              <w:rPr>
                <w:rFonts w:ascii="Times New Roman" w:hAnsi="Times New Roman" w:cs="Times New Roman"/>
                <w:sz w:val="24"/>
                <w:szCs w:val="24"/>
              </w:rPr>
            </w:pPr>
          </w:p>
        </w:tc>
      </w:tr>
      <w:tr w:rsidR="00271D2A" w14:paraId="0A6311B3" w14:textId="77777777" w:rsidTr="00B95492">
        <w:trPr>
          <w:trHeight w:val="593"/>
        </w:trPr>
        <w:tc>
          <w:tcPr>
            <w:tcW w:w="1795" w:type="dxa"/>
          </w:tcPr>
          <w:p w14:paraId="0DE66A83" w14:textId="64CADE3A" w:rsidR="00271D2A" w:rsidRPr="00846EBC" w:rsidRDefault="00271D2A" w:rsidP="009F0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September 6</w:t>
            </w:r>
          </w:p>
        </w:tc>
        <w:tc>
          <w:tcPr>
            <w:tcW w:w="1980" w:type="dxa"/>
          </w:tcPr>
          <w:p w14:paraId="5B90E0F4" w14:textId="2DF287CE" w:rsidR="00271D2A" w:rsidRPr="00846EBC" w:rsidRDefault="006D107E" w:rsidP="009F0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Where do groups </w:t>
            </w:r>
            <w:r w:rsidR="008E56FF">
              <w:rPr>
                <w:rFonts w:ascii="Times New Roman" w:hAnsi="Times New Roman" w:cs="Times New Roman"/>
                <w:sz w:val="24"/>
                <w:szCs w:val="24"/>
              </w:rPr>
              <w:t xml:space="preserve">and movements </w:t>
            </w:r>
            <w:r>
              <w:rPr>
                <w:rFonts w:ascii="Times New Roman" w:hAnsi="Times New Roman" w:cs="Times New Roman"/>
                <w:sz w:val="24"/>
                <w:szCs w:val="24"/>
              </w:rPr>
              <w:t>come from?</w:t>
            </w:r>
          </w:p>
        </w:tc>
        <w:tc>
          <w:tcPr>
            <w:tcW w:w="5575" w:type="dxa"/>
          </w:tcPr>
          <w:p w14:paraId="36EBC690" w14:textId="77777777" w:rsidR="006D107E" w:rsidRDefault="006D107E" w:rsidP="006D107E">
            <w:pPr>
              <w:pStyle w:val="ListParagraph"/>
              <w:numPr>
                <w:ilvl w:val="0"/>
                <w:numId w:val="6"/>
              </w:numPr>
              <w:autoSpaceDE w:val="0"/>
              <w:autoSpaceDN w:val="0"/>
              <w:adjustRightInd w:val="0"/>
              <w:rPr>
                <w:rFonts w:ascii="Times New Roman" w:hAnsi="Times New Roman" w:cs="Times New Roman"/>
                <w:color w:val="000000"/>
                <w:sz w:val="24"/>
                <w:szCs w:val="24"/>
              </w:rPr>
            </w:pPr>
            <w:r w:rsidRPr="000F5391">
              <w:rPr>
                <w:rFonts w:ascii="Times New Roman" w:hAnsi="Times New Roman" w:cs="Times New Roman"/>
                <w:i/>
                <w:color w:val="000000"/>
                <w:sz w:val="24"/>
                <w:szCs w:val="24"/>
              </w:rPr>
              <w:t>The Interest Group Society</w:t>
            </w:r>
            <w:r w:rsidRPr="000F5391">
              <w:rPr>
                <w:rFonts w:ascii="Times New Roman" w:hAnsi="Times New Roman" w:cs="Times New Roman"/>
                <w:color w:val="000000"/>
                <w:sz w:val="24"/>
                <w:szCs w:val="24"/>
              </w:rPr>
              <w:t>: Chapter 2: The Advocacy Explosion</w:t>
            </w:r>
          </w:p>
          <w:p w14:paraId="0E2D557C" w14:textId="77777777" w:rsidR="006D107E" w:rsidRDefault="006D107E" w:rsidP="006D107E">
            <w:pPr>
              <w:pStyle w:val="ListParagraph"/>
              <w:autoSpaceDE w:val="0"/>
              <w:autoSpaceDN w:val="0"/>
              <w:adjustRightInd w:val="0"/>
              <w:rPr>
                <w:rFonts w:ascii="Times New Roman" w:hAnsi="Times New Roman" w:cs="Times New Roman"/>
                <w:color w:val="000000"/>
                <w:sz w:val="24"/>
                <w:szCs w:val="24"/>
              </w:rPr>
            </w:pPr>
          </w:p>
          <w:p w14:paraId="7C354159" w14:textId="77777777" w:rsidR="006D107E" w:rsidRPr="00A06BAC" w:rsidRDefault="006D107E" w:rsidP="006D107E">
            <w:pPr>
              <w:pStyle w:val="ListParagraph"/>
              <w:numPr>
                <w:ilvl w:val="0"/>
                <w:numId w:val="6"/>
              </w:numPr>
              <w:autoSpaceDE w:val="0"/>
              <w:autoSpaceDN w:val="0"/>
              <w:adjustRightInd w:val="0"/>
              <w:rPr>
                <w:rFonts w:ascii="Times New Roman" w:hAnsi="Times New Roman" w:cs="Times New Roman"/>
                <w:i/>
                <w:iCs/>
                <w:color w:val="000000"/>
                <w:sz w:val="24"/>
                <w:szCs w:val="24"/>
              </w:rPr>
            </w:pPr>
            <w:r w:rsidRPr="00A06BAC">
              <w:rPr>
                <w:rFonts w:ascii="Times New Roman" w:hAnsi="Times New Roman" w:cs="Times New Roman"/>
                <w:i/>
                <w:color w:val="000000"/>
                <w:sz w:val="24"/>
                <w:szCs w:val="24"/>
              </w:rPr>
              <w:t>The Interest Group Society</w:t>
            </w:r>
            <w:r w:rsidRPr="00A06BAC">
              <w:rPr>
                <w:rFonts w:ascii="Times New Roman" w:hAnsi="Times New Roman" w:cs="Times New Roman"/>
                <w:color w:val="000000"/>
                <w:sz w:val="24"/>
                <w:szCs w:val="24"/>
              </w:rPr>
              <w:t>: Chapter 3: Mobilization and Organization</w:t>
            </w:r>
          </w:p>
          <w:p w14:paraId="50528FCA" w14:textId="77777777" w:rsidR="00271D2A" w:rsidRPr="00846EBC" w:rsidRDefault="00271D2A" w:rsidP="009F0A5D">
            <w:pPr>
              <w:autoSpaceDE w:val="0"/>
              <w:autoSpaceDN w:val="0"/>
              <w:adjustRightInd w:val="0"/>
              <w:rPr>
                <w:rFonts w:ascii="Times New Roman" w:hAnsi="Times New Roman" w:cs="Times New Roman"/>
                <w:sz w:val="24"/>
                <w:szCs w:val="24"/>
              </w:rPr>
            </w:pPr>
          </w:p>
        </w:tc>
      </w:tr>
      <w:tr w:rsidR="00271D2A" w14:paraId="1D67DB6E" w14:textId="77777777" w:rsidTr="00B95492">
        <w:trPr>
          <w:trHeight w:val="557"/>
        </w:trPr>
        <w:tc>
          <w:tcPr>
            <w:tcW w:w="1795" w:type="dxa"/>
          </w:tcPr>
          <w:p w14:paraId="15AAC749" w14:textId="338CDFB3" w:rsidR="00271D2A" w:rsidRPr="00846EBC" w:rsidRDefault="00271D2A" w:rsidP="009F0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September 9</w:t>
            </w:r>
          </w:p>
        </w:tc>
        <w:tc>
          <w:tcPr>
            <w:tcW w:w="1980" w:type="dxa"/>
          </w:tcPr>
          <w:p w14:paraId="53AC0B64" w14:textId="7A10701B" w:rsidR="00271D2A" w:rsidRPr="00846EBC" w:rsidRDefault="006D107E" w:rsidP="009F0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Who participates?</w:t>
            </w:r>
          </w:p>
        </w:tc>
        <w:tc>
          <w:tcPr>
            <w:tcW w:w="5575" w:type="dxa"/>
          </w:tcPr>
          <w:p w14:paraId="4B4E1FA0" w14:textId="3E5F9DA9" w:rsidR="00271D2A" w:rsidRDefault="006D107E" w:rsidP="00854AB3">
            <w:pPr>
              <w:pStyle w:val="ListParagraph"/>
              <w:numPr>
                <w:ilvl w:val="0"/>
                <w:numId w:val="7"/>
              </w:numPr>
              <w:autoSpaceDE w:val="0"/>
              <w:autoSpaceDN w:val="0"/>
              <w:adjustRightInd w:val="0"/>
              <w:rPr>
                <w:rFonts w:ascii="Times New Roman" w:hAnsi="Times New Roman" w:cs="Times New Roman"/>
                <w:sz w:val="24"/>
                <w:szCs w:val="24"/>
              </w:rPr>
            </w:pPr>
            <w:r w:rsidRPr="00A06BAC">
              <w:rPr>
                <w:rFonts w:ascii="Times New Roman" w:hAnsi="Times New Roman" w:cs="Times New Roman"/>
                <w:i/>
                <w:sz w:val="24"/>
                <w:szCs w:val="24"/>
              </w:rPr>
              <w:t>The Social Movements Reader</w:t>
            </w:r>
            <w:r w:rsidRPr="00A06BAC">
              <w:rPr>
                <w:rFonts w:ascii="Times New Roman" w:hAnsi="Times New Roman" w:cs="Times New Roman"/>
                <w:sz w:val="24"/>
                <w:szCs w:val="24"/>
              </w:rPr>
              <w:t xml:space="preserve"> </w:t>
            </w:r>
            <w:r w:rsidR="00854AB3">
              <w:rPr>
                <w:rFonts w:ascii="Times New Roman" w:hAnsi="Times New Roman" w:cs="Times New Roman"/>
                <w:sz w:val="24"/>
                <w:szCs w:val="24"/>
              </w:rPr>
              <w:t>Part III, Chapter 6: “The Free-Rider Problem”</w:t>
            </w:r>
          </w:p>
          <w:p w14:paraId="75302E70" w14:textId="77777777" w:rsidR="0056307F" w:rsidRDefault="0056307F" w:rsidP="0056307F">
            <w:pPr>
              <w:pStyle w:val="ListParagraph"/>
              <w:autoSpaceDE w:val="0"/>
              <w:autoSpaceDN w:val="0"/>
              <w:adjustRightInd w:val="0"/>
              <w:rPr>
                <w:rFonts w:ascii="Times New Roman" w:hAnsi="Times New Roman" w:cs="Times New Roman"/>
                <w:sz w:val="24"/>
                <w:szCs w:val="24"/>
              </w:rPr>
            </w:pPr>
          </w:p>
          <w:p w14:paraId="2E8D80FB" w14:textId="643FB1D7" w:rsidR="00187CD1" w:rsidRDefault="00187CD1" w:rsidP="00854AB3">
            <w:pPr>
              <w:pStyle w:val="ListParagraph"/>
              <w:numPr>
                <w:ilvl w:val="0"/>
                <w:numId w:val="7"/>
              </w:numPr>
              <w:autoSpaceDE w:val="0"/>
              <w:autoSpaceDN w:val="0"/>
              <w:adjustRightInd w:val="0"/>
              <w:rPr>
                <w:rFonts w:ascii="Times New Roman" w:hAnsi="Times New Roman" w:cs="Times New Roman"/>
                <w:sz w:val="24"/>
                <w:szCs w:val="24"/>
              </w:rPr>
            </w:pPr>
            <w:r>
              <w:rPr>
                <w:rFonts w:ascii="Times New Roman" w:hAnsi="Times New Roman" w:cs="Times New Roman"/>
                <w:i/>
                <w:sz w:val="24"/>
                <w:szCs w:val="24"/>
              </w:rPr>
              <w:t xml:space="preserve">The Social Movements Reader </w:t>
            </w:r>
            <w:r>
              <w:rPr>
                <w:rFonts w:ascii="Times New Roman" w:hAnsi="Times New Roman" w:cs="Times New Roman"/>
                <w:sz w:val="24"/>
                <w:szCs w:val="24"/>
              </w:rPr>
              <w:t>Part III, Chapter 8: “Middle-Class Radicalism and Environmentalism”</w:t>
            </w:r>
          </w:p>
          <w:p w14:paraId="1062E866" w14:textId="77777777" w:rsidR="00375AFE" w:rsidRDefault="00375AFE" w:rsidP="00375AFE">
            <w:pPr>
              <w:pStyle w:val="ListParagraph"/>
              <w:autoSpaceDE w:val="0"/>
              <w:autoSpaceDN w:val="0"/>
              <w:adjustRightInd w:val="0"/>
              <w:rPr>
                <w:rFonts w:ascii="Times New Roman" w:hAnsi="Times New Roman" w:cs="Times New Roman"/>
                <w:sz w:val="24"/>
                <w:szCs w:val="24"/>
              </w:rPr>
            </w:pPr>
          </w:p>
          <w:p w14:paraId="04C53AA7" w14:textId="4FDC3C80" w:rsidR="00854AB3" w:rsidRPr="00846EBC" w:rsidRDefault="00375AFE" w:rsidP="00375AFE">
            <w:pPr>
              <w:pStyle w:val="ListParagraph"/>
              <w:numPr>
                <w:ilvl w:val="0"/>
                <w:numId w:val="7"/>
              </w:numPr>
              <w:autoSpaceDE w:val="0"/>
              <w:autoSpaceDN w:val="0"/>
              <w:adjustRightInd w:val="0"/>
              <w:rPr>
                <w:rFonts w:ascii="Times New Roman" w:hAnsi="Times New Roman" w:cs="Times New Roman"/>
                <w:sz w:val="24"/>
                <w:szCs w:val="24"/>
              </w:rPr>
            </w:pPr>
            <w:r w:rsidRPr="00375AFE">
              <w:rPr>
                <w:rFonts w:ascii="Times New Roman" w:hAnsi="Times New Roman" w:cs="Times New Roman"/>
                <w:sz w:val="24"/>
                <w:szCs w:val="24"/>
              </w:rPr>
              <w:t xml:space="preserve">Klandermans, B. (2004) </w:t>
            </w:r>
            <w:r>
              <w:rPr>
                <w:rFonts w:ascii="Times New Roman" w:hAnsi="Times New Roman" w:cs="Times New Roman"/>
                <w:sz w:val="24"/>
                <w:szCs w:val="24"/>
              </w:rPr>
              <w:t>“</w:t>
            </w:r>
            <w:r w:rsidRPr="00375AFE">
              <w:rPr>
                <w:rFonts w:ascii="Times New Roman" w:hAnsi="Times New Roman" w:cs="Times New Roman"/>
                <w:sz w:val="24"/>
                <w:szCs w:val="24"/>
              </w:rPr>
              <w:t>Why Social Movements Come into Being and Why People Join Them</w:t>
            </w:r>
            <w:r>
              <w:rPr>
                <w:rFonts w:ascii="Times New Roman" w:hAnsi="Times New Roman" w:cs="Times New Roman"/>
                <w:sz w:val="24"/>
                <w:szCs w:val="24"/>
              </w:rPr>
              <w:t>”</w:t>
            </w:r>
            <w:r w:rsidRPr="00375AFE">
              <w:rPr>
                <w:rFonts w:ascii="Times New Roman" w:hAnsi="Times New Roman" w:cs="Times New Roman"/>
                <w:sz w:val="24"/>
                <w:szCs w:val="24"/>
              </w:rPr>
              <w:t xml:space="preserve">, in </w:t>
            </w:r>
            <w:r w:rsidRPr="00375AFE">
              <w:rPr>
                <w:rFonts w:ascii="Times New Roman" w:hAnsi="Times New Roman" w:cs="Times New Roman"/>
                <w:i/>
                <w:sz w:val="24"/>
                <w:szCs w:val="24"/>
              </w:rPr>
              <w:t>The Blackwell Companion to Sociology</w:t>
            </w:r>
            <w:r w:rsidRPr="00375AFE">
              <w:rPr>
                <w:rFonts w:ascii="Times New Roman" w:hAnsi="Times New Roman" w:cs="Times New Roman"/>
                <w:sz w:val="24"/>
                <w:szCs w:val="24"/>
              </w:rPr>
              <w:t xml:space="preserve"> (ed J. R. Blau), Blackwell Publishing Ltd, Oxford, UK. </w:t>
            </w:r>
            <w:r w:rsidR="00E44E40">
              <w:rPr>
                <w:rFonts w:ascii="Times New Roman" w:hAnsi="Times New Roman" w:cs="Times New Roman"/>
                <w:sz w:val="24"/>
                <w:szCs w:val="24"/>
              </w:rPr>
              <w:t xml:space="preserve"> (Moodle)</w:t>
            </w:r>
          </w:p>
        </w:tc>
      </w:tr>
      <w:tr w:rsidR="00271D2A" w14:paraId="2802702D" w14:textId="77777777" w:rsidTr="00B95492">
        <w:tc>
          <w:tcPr>
            <w:tcW w:w="1795" w:type="dxa"/>
          </w:tcPr>
          <w:p w14:paraId="3459DEBB" w14:textId="36F34E1B" w:rsidR="00271D2A" w:rsidRPr="00846EBC" w:rsidRDefault="00271D2A" w:rsidP="00271D2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September 13</w:t>
            </w:r>
          </w:p>
        </w:tc>
        <w:tc>
          <w:tcPr>
            <w:tcW w:w="1980" w:type="dxa"/>
          </w:tcPr>
          <w:p w14:paraId="76C2889E" w14:textId="371E6AFC" w:rsidR="00271D2A" w:rsidRPr="00846EBC" w:rsidRDefault="006D107E" w:rsidP="009F0A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Who is represented?</w:t>
            </w:r>
          </w:p>
        </w:tc>
        <w:tc>
          <w:tcPr>
            <w:tcW w:w="5575" w:type="dxa"/>
          </w:tcPr>
          <w:p w14:paraId="68094CBD" w14:textId="77777777" w:rsidR="006D107E" w:rsidRPr="000074C8" w:rsidRDefault="006D107E" w:rsidP="006D107E">
            <w:pPr>
              <w:pStyle w:val="ListParagraph"/>
              <w:numPr>
                <w:ilvl w:val="0"/>
                <w:numId w:val="8"/>
              </w:numPr>
              <w:autoSpaceDE w:val="0"/>
              <w:autoSpaceDN w:val="0"/>
              <w:adjustRightInd w:val="0"/>
              <w:rPr>
                <w:rFonts w:ascii="Times New Roman" w:hAnsi="Times New Roman" w:cs="Times New Roman"/>
                <w:i/>
                <w:sz w:val="24"/>
                <w:szCs w:val="24"/>
              </w:rPr>
            </w:pPr>
            <w:r w:rsidRPr="00427014">
              <w:rPr>
                <w:rFonts w:ascii="Times New Roman" w:hAnsi="Times New Roman" w:cs="Times New Roman"/>
                <w:i/>
                <w:sz w:val="24"/>
                <w:szCs w:val="24"/>
              </w:rPr>
              <w:t xml:space="preserve">The Interest Group Society: </w:t>
            </w:r>
            <w:r w:rsidRPr="00427014">
              <w:rPr>
                <w:rFonts w:ascii="Times New Roman" w:hAnsi="Times New Roman" w:cs="Times New Roman"/>
                <w:sz w:val="24"/>
                <w:szCs w:val="24"/>
              </w:rPr>
              <w:t>Chapter 10: Bias and Representation</w:t>
            </w:r>
          </w:p>
          <w:p w14:paraId="47D1D037" w14:textId="77777777" w:rsidR="006D107E" w:rsidRPr="00427014" w:rsidRDefault="006D107E" w:rsidP="006D107E">
            <w:pPr>
              <w:pStyle w:val="ListParagraph"/>
              <w:autoSpaceDE w:val="0"/>
              <w:autoSpaceDN w:val="0"/>
              <w:adjustRightInd w:val="0"/>
              <w:rPr>
                <w:rFonts w:ascii="Times New Roman" w:hAnsi="Times New Roman" w:cs="Times New Roman"/>
                <w:i/>
                <w:sz w:val="24"/>
                <w:szCs w:val="24"/>
              </w:rPr>
            </w:pPr>
          </w:p>
          <w:p w14:paraId="572DBADA" w14:textId="77777777" w:rsidR="006D107E" w:rsidRPr="00A06BAC" w:rsidRDefault="006D107E" w:rsidP="006D107E">
            <w:pPr>
              <w:pStyle w:val="ListParagraph"/>
              <w:numPr>
                <w:ilvl w:val="0"/>
                <w:numId w:val="8"/>
              </w:numPr>
              <w:autoSpaceDE w:val="0"/>
              <w:autoSpaceDN w:val="0"/>
              <w:adjustRightInd w:val="0"/>
              <w:rPr>
                <w:rFonts w:ascii="Times New Roman" w:hAnsi="Times New Roman" w:cs="Times New Roman"/>
                <w:i/>
                <w:iCs/>
                <w:sz w:val="24"/>
                <w:szCs w:val="24"/>
              </w:rPr>
            </w:pPr>
            <w:r w:rsidRPr="00A06BAC">
              <w:rPr>
                <w:rFonts w:ascii="Times New Roman" w:hAnsi="Times New Roman" w:cs="Times New Roman"/>
                <w:iCs/>
                <w:sz w:val="24"/>
                <w:szCs w:val="24"/>
              </w:rPr>
              <w:t xml:space="preserve">Schlozman, Kay. 2010. “Who Sings in the Heavenly Chorus? The Shape of the Organized Interest System.” in </w:t>
            </w:r>
            <w:r w:rsidRPr="00A06BAC">
              <w:rPr>
                <w:rFonts w:ascii="Times New Roman" w:hAnsi="Times New Roman" w:cs="Times New Roman"/>
                <w:i/>
                <w:iCs/>
                <w:sz w:val="24"/>
                <w:szCs w:val="24"/>
              </w:rPr>
              <w:t>The Oxford Handbook of American Political Parties and Interest Groups</w:t>
            </w:r>
            <w:r w:rsidRPr="00A06BAC">
              <w:rPr>
                <w:rFonts w:ascii="Times New Roman" w:hAnsi="Times New Roman" w:cs="Times New Roman"/>
                <w:iCs/>
                <w:sz w:val="24"/>
                <w:szCs w:val="24"/>
              </w:rPr>
              <w:t>, eds. Sandy Maisel and Jeffrey Berry. Oxford, UK: Oxford University Press. (Moodle)</w:t>
            </w:r>
          </w:p>
          <w:p w14:paraId="3C807B2E" w14:textId="77777777" w:rsidR="00271D2A" w:rsidRPr="00846EBC" w:rsidRDefault="00271D2A" w:rsidP="009F0A5D">
            <w:pPr>
              <w:autoSpaceDE w:val="0"/>
              <w:autoSpaceDN w:val="0"/>
              <w:adjustRightInd w:val="0"/>
              <w:rPr>
                <w:rFonts w:ascii="Times New Roman" w:hAnsi="Times New Roman" w:cs="Times New Roman"/>
                <w:sz w:val="24"/>
                <w:szCs w:val="24"/>
              </w:rPr>
            </w:pPr>
          </w:p>
        </w:tc>
      </w:tr>
      <w:tr w:rsidR="00B84A4B" w14:paraId="49CDE02D" w14:textId="77777777" w:rsidTr="00B95492">
        <w:tc>
          <w:tcPr>
            <w:tcW w:w="1795" w:type="dxa"/>
          </w:tcPr>
          <w:p w14:paraId="1516B603" w14:textId="7A1DF84C" w:rsidR="00B84A4B" w:rsidRPr="0082224F" w:rsidRDefault="00B84A4B" w:rsidP="00346EBA">
            <w:pPr>
              <w:autoSpaceDE w:val="0"/>
              <w:autoSpaceDN w:val="0"/>
              <w:adjustRightInd w:val="0"/>
              <w:rPr>
                <w:rFonts w:ascii="Times New Roman" w:hAnsi="Times New Roman" w:cs="Times New Roman"/>
                <w:sz w:val="24"/>
                <w:szCs w:val="24"/>
              </w:rPr>
            </w:pPr>
            <w:r w:rsidRPr="0082224F">
              <w:rPr>
                <w:rFonts w:ascii="Times New Roman" w:hAnsi="Times New Roman" w:cs="Times New Roman"/>
                <w:sz w:val="24"/>
                <w:szCs w:val="24"/>
              </w:rPr>
              <w:t>September 16</w:t>
            </w:r>
          </w:p>
        </w:tc>
        <w:tc>
          <w:tcPr>
            <w:tcW w:w="1980" w:type="dxa"/>
          </w:tcPr>
          <w:p w14:paraId="2351562D" w14:textId="6ACB81E1" w:rsidR="00B84A4B" w:rsidRPr="0082224F" w:rsidRDefault="00B84A4B" w:rsidP="00346EBA">
            <w:pPr>
              <w:autoSpaceDE w:val="0"/>
              <w:autoSpaceDN w:val="0"/>
              <w:adjustRightInd w:val="0"/>
              <w:rPr>
                <w:rFonts w:ascii="Times New Roman" w:hAnsi="Times New Roman" w:cs="Times New Roman"/>
                <w:sz w:val="24"/>
                <w:szCs w:val="24"/>
              </w:rPr>
            </w:pPr>
            <w:r w:rsidRPr="0082224F">
              <w:rPr>
                <w:rFonts w:ascii="Times New Roman" w:hAnsi="Times New Roman" w:cs="Times New Roman"/>
                <w:sz w:val="24"/>
                <w:szCs w:val="24"/>
              </w:rPr>
              <w:t>Intro to Research Process</w:t>
            </w:r>
          </w:p>
        </w:tc>
        <w:tc>
          <w:tcPr>
            <w:tcW w:w="5575" w:type="dxa"/>
          </w:tcPr>
          <w:p w14:paraId="25362424" w14:textId="77777777" w:rsidR="00B84A4B" w:rsidRPr="0082224F" w:rsidRDefault="00B84A4B" w:rsidP="00B84A4B">
            <w:pPr>
              <w:autoSpaceDE w:val="0"/>
              <w:autoSpaceDN w:val="0"/>
              <w:adjustRightInd w:val="0"/>
              <w:rPr>
                <w:rFonts w:ascii="Times New Roman" w:hAnsi="Times New Roman" w:cs="Times New Roman"/>
                <w:sz w:val="24"/>
                <w:szCs w:val="24"/>
              </w:rPr>
            </w:pPr>
            <w:r w:rsidRPr="0082224F">
              <w:rPr>
                <w:rFonts w:ascii="Times New Roman" w:hAnsi="Times New Roman" w:cs="Times New Roman"/>
                <w:sz w:val="24"/>
                <w:szCs w:val="24"/>
              </w:rPr>
              <w:t>Guest Speaker: Anna Kozlowska</w:t>
            </w:r>
            <w:r w:rsidR="0082224F" w:rsidRPr="0082224F">
              <w:rPr>
                <w:rFonts w:ascii="Times New Roman" w:hAnsi="Times New Roman" w:cs="Times New Roman"/>
                <w:sz w:val="24"/>
                <w:szCs w:val="24"/>
              </w:rPr>
              <w:t xml:space="preserve"> – Class Meets in Library Classroom 2 (Formerly ICC 2)</w:t>
            </w:r>
          </w:p>
          <w:p w14:paraId="0827E051" w14:textId="77777777" w:rsidR="0082224F" w:rsidRDefault="0082224F" w:rsidP="00B84A4B">
            <w:pPr>
              <w:autoSpaceDE w:val="0"/>
              <w:autoSpaceDN w:val="0"/>
              <w:adjustRightInd w:val="0"/>
              <w:rPr>
                <w:rFonts w:ascii="Times New Roman" w:hAnsi="Times New Roman" w:cs="Times New Roman"/>
                <w:sz w:val="24"/>
                <w:szCs w:val="24"/>
              </w:rPr>
            </w:pPr>
          </w:p>
          <w:p w14:paraId="7CD52C68" w14:textId="77777777" w:rsidR="00A560A1" w:rsidRDefault="00A560A1" w:rsidP="00B84A4B">
            <w:pPr>
              <w:autoSpaceDE w:val="0"/>
              <w:autoSpaceDN w:val="0"/>
              <w:adjustRightInd w:val="0"/>
              <w:rPr>
                <w:rFonts w:ascii="Times New Roman" w:hAnsi="Times New Roman" w:cs="Times New Roman"/>
                <w:sz w:val="24"/>
                <w:szCs w:val="24"/>
              </w:rPr>
            </w:pPr>
          </w:p>
          <w:p w14:paraId="0263CD76" w14:textId="6C8E2BE0" w:rsidR="00A560A1" w:rsidRPr="0082224F" w:rsidRDefault="00A560A1" w:rsidP="00B84A4B">
            <w:pPr>
              <w:autoSpaceDE w:val="0"/>
              <w:autoSpaceDN w:val="0"/>
              <w:adjustRightInd w:val="0"/>
              <w:rPr>
                <w:rFonts w:ascii="Times New Roman" w:hAnsi="Times New Roman" w:cs="Times New Roman"/>
                <w:sz w:val="24"/>
                <w:szCs w:val="24"/>
              </w:rPr>
            </w:pPr>
          </w:p>
        </w:tc>
      </w:tr>
      <w:tr w:rsidR="00346EBA" w14:paraId="3C0C8B92" w14:textId="77777777" w:rsidTr="00B95492">
        <w:tc>
          <w:tcPr>
            <w:tcW w:w="1795" w:type="dxa"/>
          </w:tcPr>
          <w:p w14:paraId="2AF3FE6C" w14:textId="291544FB" w:rsidR="00346EBA" w:rsidRPr="0082224F" w:rsidRDefault="0082224F" w:rsidP="00346EBA">
            <w:pPr>
              <w:autoSpaceDE w:val="0"/>
              <w:autoSpaceDN w:val="0"/>
              <w:adjustRightInd w:val="0"/>
              <w:rPr>
                <w:rFonts w:ascii="Times New Roman" w:hAnsi="Times New Roman" w:cs="Times New Roman"/>
                <w:sz w:val="24"/>
                <w:szCs w:val="24"/>
              </w:rPr>
            </w:pPr>
            <w:r w:rsidRPr="0082224F">
              <w:rPr>
                <w:rFonts w:ascii="Times New Roman" w:hAnsi="Times New Roman" w:cs="Times New Roman"/>
                <w:sz w:val="24"/>
                <w:szCs w:val="24"/>
              </w:rPr>
              <w:lastRenderedPageBreak/>
              <w:t>September 20</w:t>
            </w:r>
          </w:p>
        </w:tc>
        <w:tc>
          <w:tcPr>
            <w:tcW w:w="1980" w:type="dxa"/>
          </w:tcPr>
          <w:p w14:paraId="6D7445A1" w14:textId="336584D1" w:rsidR="00346EBA" w:rsidRPr="0082224F" w:rsidRDefault="00346EBA" w:rsidP="00346EBA">
            <w:pPr>
              <w:autoSpaceDE w:val="0"/>
              <w:autoSpaceDN w:val="0"/>
              <w:adjustRightInd w:val="0"/>
              <w:rPr>
                <w:rFonts w:ascii="Times New Roman" w:hAnsi="Times New Roman" w:cs="Times New Roman"/>
                <w:sz w:val="24"/>
                <w:szCs w:val="24"/>
              </w:rPr>
            </w:pPr>
            <w:r w:rsidRPr="0082224F">
              <w:rPr>
                <w:rFonts w:ascii="Times New Roman" w:hAnsi="Times New Roman" w:cs="Times New Roman"/>
                <w:sz w:val="24"/>
                <w:szCs w:val="24"/>
              </w:rPr>
              <w:t>Intersectional Advocacy</w:t>
            </w:r>
          </w:p>
        </w:tc>
        <w:tc>
          <w:tcPr>
            <w:tcW w:w="5575" w:type="dxa"/>
          </w:tcPr>
          <w:p w14:paraId="1E94D939" w14:textId="4F09E220" w:rsidR="00035DB6" w:rsidRPr="0082224F" w:rsidRDefault="00035DB6" w:rsidP="00035DB6">
            <w:pPr>
              <w:pStyle w:val="ListParagraph"/>
              <w:numPr>
                <w:ilvl w:val="0"/>
                <w:numId w:val="38"/>
              </w:numPr>
              <w:autoSpaceDE w:val="0"/>
              <w:autoSpaceDN w:val="0"/>
              <w:adjustRightInd w:val="0"/>
              <w:rPr>
                <w:rFonts w:ascii="Times New Roman" w:hAnsi="Times New Roman" w:cs="Times New Roman"/>
                <w:sz w:val="24"/>
                <w:szCs w:val="24"/>
              </w:rPr>
            </w:pPr>
            <w:r w:rsidRPr="0082224F">
              <w:rPr>
                <w:rFonts w:ascii="Times New Roman" w:hAnsi="Times New Roman" w:cs="Times New Roman"/>
                <w:sz w:val="24"/>
                <w:szCs w:val="24"/>
              </w:rPr>
              <w:t xml:space="preserve">[M] </w:t>
            </w:r>
            <w:r w:rsidRPr="0082224F">
              <w:rPr>
                <w:rFonts w:ascii="Times New Roman" w:hAnsi="Times New Roman" w:cs="Times New Roman"/>
                <w:i/>
                <w:sz w:val="24"/>
                <w:szCs w:val="24"/>
              </w:rPr>
              <w:t xml:space="preserve">Women’s Voices, Feminist Visions, </w:t>
            </w:r>
            <w:r w:rsidRPr="0082224F">
              <w:rPr>
                <w:rFonts w:ascii="Times New Roman" w:hAnsi="Times New Roman" w:cs="Times New Roman"/>
                <w:sz w:val="24"/>
                <w:szCs w:val="24"/>
              </w:rPr>
              <w:t>pp. 42-59.</w:t>
            </w:r>
            <w:r w:rsidR="00E44E40">
              <w:rPr>
                <w:rFonts w:ascii="Times New Roman" w:hAnsi="Times New Roman" w:cs="Times New Roman"/>
                <w:sz w:val="24"/>
                <w:szCs w:val="24"/>
              </w:rPr>
              <w:t xml:space="preserve"> (Moodle)</w:t>
            </w:r>
          </w:p>
          <w:p w14:paraId="4F5E3340" w14:textId="77777777" w:rsidR="00035DB6" w:rsidRPr="0082224F" w:rsidRDefault="00035DB6" w:rsidP="00035DB6">
            <w:pPr>
              <w:rPr>
                <w:rFonts w:ascii="Times New Roman" w:hAnsi="Times New Roman" w:cs="Times New Roman"/>
                <w:b/>
                <w:sz w:val="24"/>
                <w:szCs w:val="24"/>
              </w:rPr>
            </w:pPr>
          </w:p>
          <w:p w14:paraId="6BE10C64" w14:textId="77777777" w:rsidR="00035DB6" w:rsidRPr="0082224F" w:rsidRDefault="00035DB6" w:rsidP="00035DB6">
            <w:pPr>
              <w:rPr>
                <w:szCs w:val="24"/>
              </w:rPr>
            </w:pPr>
            <w:r w:rsidRPr="0082224F">
              <w:rPr>
                <w:rFonts w:ascii="Times New Roman" w:hAnsi="Times New Roman" w:cs="Times New Roman"/>
                <w:b/>
                <w:sz w:val="24"/>
                <w:szCs w:val="24"/>
              </w:rPr>
              <w:t>Homework exercise:</w:t>
            </w:r>
            <w:r w:rsidRPr="0082224F">
              <w:rPr>
                <w:rFonts w:ascii="Times New Roman" w:hAnsi="Times New Roman" w:cs="Times New Roman"/>
                <w:b/>
                <w:i/>
                <w:sz w:val="24"/>
                <w:szCs w:val="24"/>
              </w:rPr>
              <w:t xml:space="preserve"> </w:t>
            </w:r>
            <w:r w:rsidRPr="0082224F">
              <w:rPr>
                <w:rFonts w:ascii="Times New Roman" w:hAnsi="Times New Roman" w:cs="Times New Roman"/>
                <w:b/>
                <w:sz w:val="24"/>
                <w:szCs w:val="24"/>
              </w:rPr>
              <w:t xml:space="preserve"> See p. 42-43. </w:t>
            </w:r>
            <w:r w:rsidRPr="0082224F">
              <w:rPr>
                <w:rFonts w:ascii="Times New Roman" w:hAnsi="Times New Roman" w:cs="Times New Roman"/>
                <w:sz w:val="24"/>
                <w:szCs w:val="24"/>
              </w:rPr>
              <w:t>Circle any of the “axes” of privilege or non-privilege that you see as applying to you. Print out/bring this to class and we will discuss in groups.</w:t>
            </w:r>
          </w:p>
          <w:p w14:paraId="3DC8A19C" w14:textId="77777777" w:rsidR="00035DB6" w:rsidRPr="0082224F" w:rsidRDefault="00035DB6" w:rsidP="00035DB6">
            <w:pPr>
              <w:pStyle w:val="ListParagraph"/>
              <w:autoSpaceDE w:val="0"/>
              <w:autoSpaceDN w:val="0"/>
              <w:adjustRightInd w:val="0"/>
              <w:rPr>
                <w:rFonts w:ascii="Times New Roman" w:hAnsi="Times New Roman" w:cs="Times New Roman"/>
                <w:sz w:val="24"/>
                <w:szCs w:val="24"/>
              </w:rPr>
            </w:pPr>
          </w:p>
          <w:p w14:paraId="20A02DDF" w14:textId="77777777" w:rsidR="00346EBA" w:rsidRPr="0082224F" w:rsidRDefault="00346EBA" w:rsidP="00346EBA">
            <w:pPr>
              <w:pStyle w:val="ListParagraph"/>
              <w:autoSpaceDE w:val="0"/>
              <w:autoSpaceDN w:val="0"/>
              <w:adjustRightInd w:val="0"/>
              <w:rPr>
                <w:rFonts w:ascii="Times New Roman" w:hAnsi="Times New Roman" w:cs="Times New Roman"/>
                <w:i/>
                <w:sz w:val="24"/>
                <w:szCs w:val="24"/>
              </w:rPr>
            </w:pPr>
          </w:p>
        </w:tc>
      </w:tr>
      <w:tr w:rsidR="00346EBA" w14:paraId="58F30D44" w14:textId="77777777" w:rsidTr="00B95492">
        <w:tc>
          <w:tcPr>
            <w:tcW w:w="1795" w:type="dxa"/>
          </w:tcPr>
          <w:p w14:paraId="7C04F375" w14:textId="71947282" w:rsidR="00346EBA" w:rsidRDefault="00346EBA" w:rsidP="00346E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September</w:t>
            </w:r>
            <w:r w:rsidR="0082224F">
              <w:rPr>
                <w:rFonts w:ascii="Times New Roman" w:hAnsi="Times New Roman" w:cs="Times New Roman"/>
                <w:sz w:val="24"/>
                <w:szCs w:val="24"/>
              </w:rPr>
              <w:t xml:space="preserve"> 23</w:t>
            </w:r>
          </w:p>
        </w:tc>
        <w:tc>
          <w:tcPr>
            <w:tcW w:w="1980" w:type="dxa"/>
          </w:tcPr>
          <w:p w14:paraId="64FCBC26" w14:textId="3C21E204" w:rsidR="00346EBA" w:rsidRDefault="00346EBA" w:rsidP="00346E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Intersectional Advocacy</w:t>
            </w:r>
          </w:p>
        </w:tc>
        <w:tc>
          <w:tcPr>
            <w:tcW w:w="5575" w:type="dxa"/>
          </w:tcPr>
          <w:p w14:paraId="1F63687A" w14:textId="77777777" w:rsidR="00035DB6" w:rsidRDefault="00035DB6" w:rsidP="00035DB6">
            <w:pPr>
              <w:autoSpaceDE w:val="0"/>
              <w:autoSpaceDN w:val="0"/>
              <w:adjustRightInd w:val="0"/>
              <w:rPr>
                <w:rFonts w:ascii="Times New Roman" w:hAnsi="Times New Roman" w:cs="Times New Roman"/>
                <w:color w:val="FF0000"/>
                <w:sz w:val="24"/>
                <w:szCs w:val="24"/>
              </w:rPr>
            </w:pPr>
            <w:r w:rsidRPr="00D70BDC">
              <w:rPr>
                <w:rFonts w:ascii="Times New Roman" w:hAnsi="Times New Roman" w:cs="Times New Roman"/>
                <w:color w:val="FF0000"/>
                <w:sz w:val="24"/>
                <w:szCs w:val="24"/>
              </w:rPr>
              <w:t>1 Page Research Proposal Due</w:t>
            </w:r>
          </w:p>
          <w:p w14:paraId="68ED997D" w14:textId="77777777" w:rsidR="00035DB6" w:rsidRPr="00035DB6" w:rsidRDefault="00035DB6" w:rsidP="00035DB6">
            <w:pPr>
              <w:autoSpaceDE w:val="0"/>
              <w:autoSpaceDN w:val="0"/>
              <w:adjustRightInd w:val="0"/>
              <w:rPr>
                <w:rFonts w:ascii="Times New Roman" w:hAnsi="Times New Roman" w:cs="Times New Roman"/>
                <w:sz w:val="24"/>
                <w:szCs w:val="24"/>
              </w:rPr>
            </w:pPr>
          </w:p>
          <w:p w14:paraId="43ABCA2A" w14:textId="4934C77B" w:rsidR="00035DB6" w:rsidRDefault="00035DB6" w:rsidP="00346EBA">
            <w:pPr>
              <w:pStyle w:val="ListParagraph"/>
              <w:numPr>
                <w:ilvl w:val="0"/>
                <w:numId w:val="3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Strolovitch, Dara. 2006. “Do Interest Groups Represent the Disadvantaged? Advocacy at the Intersections of Race, Class, and Gender.” </w:t>
            </w:r>
            <w:r>
              <w:rPr>
                <w:rFonts w:ascii="Times New Roman" w:hAnsi="Times New Roman" w:cs="Times New Roman"/>
                <w:i/>
                <w:sz w:val="24"/>
                <w:szCs w:val="24"/>
              </w:rPr>
              <w:t xml:space="preserve">Journal of Politics </w:t>
            </w:r>
            <w:r>
              <w:rPr>
                <w:rFonts w:ascii="Times New Roman" w:hAnsi="Times New Roman" w:cs="Times New Roman"/>
                <w:sz w:val="24"/>
                <w:szCs w:val="24"/>
              </w:rPr>
              <w:t>69 (1): 281.</w:t>
            </w:r>
            <w:r w:rsidR="00E44E40">
              <w:rPr>
                <w:rFonts w:ascii="Times New Roman" w:hAnsi="Times New Roman" w:cs="Times New Roman"/>
                <w:sz w:val="24"/>
                <w:szCs w:val="24"/>
              </w:rPr>
              <w:t xml:space="preserve"> (Moodle)</w:t>
            </w:r>
          </w:p>
          <w:p w14:paraId="7CF2DD76" w14:textId="77777777" w:rsidR="00035DB6" w:rsidRDefault="00035DB6" w:rsidP="00035DB6">
            <w:pPr>
              <w:pStyle w:val="ListParagraph"/>
              <w:autoSpaceDE w:val="0"/>
              <w:autoSpaceDN w:val="0"/>
              <w:adjustRightInd w:val="0"/>
              <w:rPr>
                <w:rFonts w:ascii="Times New Roman" w:hAnsi="Times New Roman" w:cs="Times New Roman"/>
                <w:sz w:val="24"/>
                <w:szCs w:val="24"/>
              </w:rPr>
            </w:pPr>
          </w:p>
          <w:p w14:paraId="7AE8887E" w14:textId="77777777" w:rsidR="00346EBA" w:rsidRPr="003068C7" w:rsidRDefault="00346EBA" w:rsidP="00346EBA">
            <w:pPr>
              <w:pStyle w:val="ListParagraph"/>
              <w:numPr>
                <w:ilvl w:val="0"/>
                <w:numId w:val="3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Marchetti, Kathleen. 2014. “</w:t>
            </w:r>
            <w:r w:rsidRPr="003068C7">
              <w:rPr>
                <w:rFonts w:ascii="Times New Roman" w:hAnsi="Times New Roman" w:cs="Times New Roman"/>
                <w:sz w:val="24"/>
                <w:szCs w:val="24"/>
              </w:rPr>
              <w:t xml:space="preserve">Crossing the Intersection: The Representation of Disadvantaged Identities in Advocacy." </w:t>
            </w:r>
            <w:r w:rsidRPr="003068C7">
              <w:rPr>
                <w:rFonts w:ascii="Times New Roman" w:hAnsi="Times New Roman" w:cs="Times New Roman"/>
                <w:i/>
                <w:sz w:val="24"/>
                <w:szCs w:val="24"/>
              </w:rPr>
              <w:t>Politics, Groups and Identities</w:t>
            </w:r>
            <w:r w:rsidRPr="003068C7">
              <w:rPr>
                <w:rFonts w:ascii="Times New Roman" w:hAnsi="Times New Roman" w:cs="Times New Roman"/>
                <w:sz w:val="24"/>
                <w:szCs w:val="24"/>
              </w:rPr>
              <w:t>, Vol. 2, (1): 104-119.</w:t>
            </w:r>
            <w:r>
              <w:rPr>
                <w:rFonts w:ascii="Times New Roman" w:hAnsi="Times New Roman" w:cs="Times New Roman"/>
                <w:sz w:val="24"/>
                <w:szCs w:val="24"/>
              </w:rPr>
              <w:t xml:space="preserve"> (Moodle)</w:t>
            </w:r>
          </w:p>
          <w:p w14:paraId="4ECAE654" w14:textId="77777777" w:rsidR="00346EBA" w:rsidRPr="00C52131" w:rsidRDefault="00346EBA" w:rsidP="00346EBA">
            <w:pPr>
              <w:pStyle w:val="ListParagraph"/>
              <w:autoSpaceDE w:val="0"/>
              <w:autoSpaceDN w:val="0"/>
              <w:adjustRightInd w:val="0"/>
              <w:rPr>
                <w:rFonts w:ascii="Times New Roman" w:hAnsi="Times New Roman" w:cs="Times New Roman"/>
                <w:i/>
                <w:sz w:val="24"/>
                <w:szCs w:val="24"/>
              </w:rPr>
            </w:pPr>
          </w:p>
        </w:tc>
      </w:tr>
      <w:tr w:rsidR="00346EBA" w14:paraId="5A994E60" w14:textId="77777777" w:rsidTr="00B95492">
        <w:tc>
          <w:tcPr>
            <w:tcW w:w="1795" w:type="dxa"/>
          </w:tcPr>
          <w:p w14:paraId="0096275F" w14:textId="1A37320E" w:rsidR="00346EBA" w:rsidRPr="00846EBC" w:rsidRDefault="0082224F" w:rsidP="00346E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September 27</w:t>
            </w:r>
          </w:p>
        </w:tc>
        <w:tc>
          <w:tcPr>
            <w:tcW w:w="1980" w:type="dxa"/>
          </w:tcPr>
          <w:p w14:paraId="1B7123C2" w14:textId="6C9DB851" w:rsidR="00346EBA" w:rsidRPr="008B027F" w:rsidRDefault="00346EBA" w:rsidP="00346E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Movement and group survival</w:t>
            </w:r>
          </w:p>
        </w:tc>
        <w:tc>
          <w:tcPr>
            <w:tcW w:w="5575" w:type="dxa"/>
          </w:tcPr>
          <w:p w14:paraId="2F5B5409" w14:textId="77777777" w:rsidR="00346EBA" w:rsidRPr="00C52131" w:rsidRDefault="00346EBA" w:rsidP="00346EBA">
            <w:pPr>
              <w:pStyle w:val="ListParagraph"/>
              <w:numPr>
                <w:ilvl w:val="0"/>
                <w:numId w:val="9"/>
              </w:numPr>
              <w:autoSpaceDE w:val="0"/>
              <w:autoSpaceDN w:val="0"/>
              <w:adjustRightInd w:val="0"/>
              <w:rPr>
                <w:rFonts w:ascii="Times New Roman" w:hAnsi="Times New Roman" w:cs="Times New Roman"/>
                <w:b/>
                <w:sz w:val="24"/>
                <w:szCs w:val="24"/>
              </w:rPr>
            </w:pPr>
            <w:r w:rsidRPr="00C52131">
              <w:rPr>
                <w:rFonts w:ascii="Times New Roman" w:hAnsi="Times New Roman" w:cs="Times New Roman"/>
                <w:i/>
                <w:sz w:val="24"/>
                <w:szCs w:val="24"/>
              </w:rPr>
              <w:t>The Social Movements Reader</w:t>
            </w:r>
            <w:r w:rsidRPr="00C52131">
              <w:rPr>
                <w:rFonts w:ascii="Times New Roman" w:hAnsi="Times New Roman" w:cs="Times New Roman"/>
                <w:sz w:val="24"/>
                <w:szCs w:val="24"/>
              </w:rPr>
              <w:t>: Part IV: Who Remains in Movements and Who Drops Out: “Introduction”; “Generating Commitment Among Students”; “Disengaging from Movements”</w:t>
            </w:r>
          </w:p>
          <w:p w14:paraId="5C80F73A" w14:textId="77777777" w:rsidR="00346EBA" w:rsidRPr="008B027F" w:rsidRDefault="00346EBA" w:rsidP="00346EBA">
            <w:pPr>
              <w:autoSpaceDE w:val="0"/>
              <w:autoSpaceDN w:val="0"/>
              <w:adjustRightInd w:val="0"/>
              <w:rPr>
                <w:rFonts w:ascii="Times New Roman" w:hAnsi="Times New Roman" w:cs="Times New Roman"/>
                <w:sz w:val="24"/>
                <w:szCs w:val="24"/>
              </w:rPr>
            </w:pPr>
          </w:p>
        </w:tc>
      </w:tr>
      <w:tr w:rsidR="00346EBA" w14:paraId="7C8124FA" w14:textId="77777777" w:rsidTr="00B95492">
        <w:tc>
          <w:tcPr>
            <w:tcW w:w="1795" w:type="dxa"/>
          </w:tcPr>
          <w:p w14:paraId="46609EB4" w14:textId="4718CC51" w:rsidR="00346EBA" w:rsidRPr="00846EBC" w:rsidRDefault="0082224F" w:rsidP="00346E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September 30</w:t>
            </w:r>
          </w:p>
        </w:tc>
        <w:tc>
          <w:tcPr>
            <w:tcW w:w="1980" w:type="dxa"/>
          </w:tcPr>
          <w:p w14:paraId="03B53377" w14:textId="79B4F87A" w:rsidR="00346EBA" w:rsidRPr="008B027F" w:rsidRDefault="00346EBA" w:rsidP="00346E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Movement and group survival</w:t>
            </w:r>
          </w:p>
        </w:tc>
        <w:tc>
          <w:tcPr>
            <w:tcW w:w="5575" w:type="dxa"/>
          </w:tcPr>
          <w:p w14:paraId="29A28FEF" w14:textId="77777777" w:rsidR="00346EBA" w:rsidRDefault="00346EBA" w:rsidP="00346EBA">
            <w:pPr>
              <w:pStyle w:val="ListParagraph"/>
              <w:numPr>
                <w:ilvl w:val="0"/>
                <w:numId w:val="10"/>
              </w:numPr>
              <w:rPr>
                <w:rFonts w:ascii="Times New Roman" w:hAnsi="Times New Roman" w:cs="Times New Roman"/>
                <w:sz w:val="24"/>
                <w:szCs w:val="24"/>
              </w:rPr>
            </w:pPr>
            <w:r w:rsidRPr="00C52131">
              <w:rPr>
                <w:rFonts w:ascii="Times New Roman" w:hAnsi="Times New Roman" w:cs="Times New Roman"/>
                <w:sz w:val="24"/>
                <w:szCs w:val="24"/>
              </w:rPr>
              <w:t xml:space="preserve">Bennett, Lance. “The Personalization of Politics: Political Identity, Social Media, and Changing Patterns of Participation.” </w:t>
            </w:r>
            <w:r w:rsidRPr="00C52131">
              <w:rPr>
                <w:rFonts w:ascii="Times New Roman" w:hAnsi="Times New Roman" w:cs="Times New Roman"/>
                <w:i/>
                <w:iCs/>
                <w:sz w:val="24"/>
                <w:szCs w:val="24"/>
              </w:rPr>
              <w:t xml:space="preserve">The ANNALS of the American Academy of Political and Social Science </w:t>
            </w:r>
            <w:r w:rsidRPr="00C52131">
              <w:rPr>
                <w:rFonts w:ascii="Times New Roman" w:hAnsi="Times New Roman" w:cs="Times New Roman"/>
                <w:sz w:val="24"/>
                <w:szCs w:val="24"/>
              </w:rPr>
              <w:t>2012 644: 20 (Moodle)</w:t>
            </w:r>
          </w:p>
          <w:p w14:paraId="5C7880AA" w14:textId="77777777" w:rsidR="00346EBA" w:rsidRPr="00C52131" w:rsidRDefault="00346EBA" w:rsidP="00346EBA">
            <w:pPr>
              <w:pStyle w:val="ListParagraph"/>
              <w:rPr>
                <w:rFonts w:ascii="Times New Roman" w:hAnsi="Times New Roman" w:cs="Times New Roman"/>
                <w:sz w:val="24"/>
                <w:szCs w:val="24"/>
              </w:rPr>
            </w:pPr>
          </w:p>
          <w:p w14:paraId="2C637A19" w14:textId="77777777" w:rsidR="00346EBA" w:rsidRDefault="00346EBA" w:rsidP="00346EBA">
            <w:pPr>
              <w:pStyle w:val="ListParagraph"/>
              <w:numPr>
                <w:ilvl w:val="0"/>
                <w:numId w:val="10"/>
              </w:numPr>
              <w:autoSpaceDE w:val="0"/>
              <w:autoSpaceDN w:val="0"/>
              <w:adjustRightInd w:val="0"/>
              <w:rPr>
                <w:rFonts w:ascii="Times New Roman" w:hAnsi="Times New Roman" w:cs="Times New Roman"/>
                <w:sz w:val="24"/>
                <w:szCs w:val="24"/>
              </w:rPr>
            </w:pPr>
            <w:r w:rsidRPr="00C52131">
              <w:rPr>
                <w:rFonts w:ascii="Times New Roman" w:hAnsi="Times New Roman" w:cs="Times New Roman"/>
                <w:sz w:val="24"/>
                <w:szCs w:val="24"/>
              </w:rPr>
              <w:t>“Still Bowling Alone? The post-9/11 split.” Journal of Democracy, Volume 21, Number 1, January 2010, pp. 9-16 (Moodle)</w:t>
            </w:r>
          </w:p>
          <w:p w14:paraId="5FCDFD74" w14:textId="41F9EF70" w:rsidR="00346EBA" w:rsidRPr="004E6662" w:rsidRDefault="00346EBA" w:rsidP="00346EBA">
            <w:pPr>
              <w:pStyle w:val="ListParagraph"/>
              <w:autoSpaceDE w:val="0"/>
              <w:autoSpaceDN w:val="0"/>
              <w:adjustRightInd w:val="0"/>
              <w:rPr>
                <w:rFonts w:ascii="Times New Roman" w:hAnsi="Times New Roman" w:cs="Times New Roman"/>
                <w:sz w:val="24"/>
                <w:szCs w:val="24"/>
              </w:rPr>
            </w:pPr>
          </w:p>
        </w:tc>
      </w:tr>
      <w:tr w:rsidR="00346EBA" w14:paraId="28267009" w14:textId="77777777" w:rsidTr="00B95492">
        <w:tc>
          <w:tcPr>
            <w:tcW w:w="1795" w:type="dxa"/>
          </w:tcPr>
          <w:p w14:paraId="017482DC" w14:textId="7FB2E184" w:rsidR="00346EBA" w:rsidRDefault="0082224F" w:rsidP="00346E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October 4</w:t>
            </w:r>
          </w:p>
        </w:tc>
        <w:tc>
          <w:tcPr>
            <w:tcW w:w="1980" w:type="dxa"/>
          </w:tcPr>
          <w:p w14:paraId="3615E4E9" w14:textId="77777777" w:rsidR="00346EBA" w:rsidRDefault="00346EBA" w:rsidP="00346E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Does advocacy matter?</w:t>
            </w:r>
          </w:p>
          <w:p w14:paraId="6DCCE518" w14:textId="422ECD8E" w:rsidR="00346EBA" w:rsidRPr="008B027F" w:rsidRDefault="00346EBA" w:rsidP="00346EBA">
            <w:pPr>
              <w:autoSpaceDE w:val="0"/>
              <w:autoSpaceDN w:val="0"/>
              <w:adjustRightInd w:val="0"/>
              <w:rPr>
                <w:rFonts w:ascii="Times New Roman" w:hAnsi="Times New Roman" w:cs="Times New Roman"/>
                <w:sz w:val="24"/>
                <w:szCs w:val="24"/>
              </w:rPr>
            </w:pPr>
          </w:p>
        </w:tc>
        <w:tc>
          <w:tcPr>
            <w:tcW w:w="5575" w:type="dxa"/>
          </w:tcPr>
          <w:p w14:paraId="7D6992A6" w14:textId="77777777" w:rsidR="00D70BDC" w:rsidRPr="00D70BDC" w:rsidRDefault="00D70BDC" w:rsidP="00D70BDC">
            <w:pPr>
              <w:autoSpaceDE w:val="0"/>
              <w:autoSpaceDN w:val="0"/>
              <w:adjustRightInd w:val="0"/>
              <w:rPr>
                <w:rFonts w:ascii="Times New Roman" w:hAnsi="Times New Roman" w:cs="Times New Roman"/>
                <w:sz w:val="24"/>
                <w:szCs w:val="24"/>
                <w:u w:val="single"/>
              </w:rPr>
            </w:pPr>
          </w:p>
          <w:p w14:paraId="00FB9471" w14:textId="77777777" w:rsidR="00346EBA" w:rsidRPr="00346EBA" w:rsidRDefault="00346EBA" w:rsidP="00346EBA">
            <w:pPr>
              <w:pStyle w:val="ListParagraph"/>
              <w:numPr>
                <w:ilvl w:val="0"/>
                <w:numId w:val="12"/>
              </w:numPr>
              <w:autoSpaceDE w:val="0"/>
              <w:autoSpaceDN w:val="0"/>
              <w:adjustRightInd w:val="0"/>
              <w:rPr>
                <w:rFonts w:ascii="Times New Roman" w:hAnsi="Times New Roman" w:cs="Times New Roman"/>
                <w:sz w:val="24"/>
                <w:szCs w:val="24"/>
                <w:u w:val="single"/>
              </w:rPr>
            </w:pPr>
            <w:r w:rsidRPr="00346EBA">
              <w:rPr>
                <w:rFonts w:ascii="Times New Roman" w:hAnsi="Times New Roman" w:cs="Times New Roman"/>
                <w:i/>
                <w:sz w:val="24"/>
                <w:szCs w:val="24"/>
              </w:rPr>
              <w:t>The Social Movements Reader</w:t>
            </w:r>
            <w:r w:rsidRPr="00346EBA">
              <w:rPr>
                <w:rFonts w:ascii="Times New Roman" w:hAnsi="Times New Roman" w:cs="Times New Roman"/>
                <w:sz w:val="24"/>
                <w:szCs w:val="24"/>
              </w:rPr>
              <w:t>: Part X: What Changes Do Movements Bring About? “Introduction”; “Defining Movement ‘Success’”; “How Social Movements Matter”</w:t>
            </w:r>
          </w:p>
          <w:p w14:paraId="607FF6A8" w14:textId="74210759" w:rsidR="00346EBA" w:rsidRPr="006D107E" w:rsidRDefault="00346EBA" w:rsidP="00346EBA">
            <w:pPr>
              <w:pStyle w:val="ListParagraph"/>
              <w:autoSpaceDE w:val="0"/>
              <w:autoSpaceDN w:val="0"/>
              <w:adjustRightInd w:val="0"/>
              <w:rPr>
                <w:rFonts w:ascii="Times New Roman" w:hAnsi="Times New Roman" w:cs="Times New Roman"/>
                <w:sz w:val="24"/>
                <w:szCs w:val="24"/>
              </w:rPr>
            </w:pPr>
          </w:p>
        </w:tc>
      </w:tr>
      <w:tr w:rsidR="00346EBA" w14:paraId="0D121805" w14:textId="77777777" w:rsidTr="00B95492">
        <w:tc>
          <w:tcPr>
            <w:tcW w:w="1795" w:type="dxa"/>
          </w:tcPr>
          <w:p w14:paraId="65A4DD69" w14:textId="0546CC59" w:rsidR="00346EBA" w:rsidRDefault="0082224F" w:rsidP="00346E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October 7</w:t>
            </w:r>
          </w:p>
        </w:tc>
        <w:tc>
          <w:tcPr>
            <w:tcW w:w="1980" w:type="dxa"/>
          </w:tcPr>
          <w:p w14:paraId="00CF04AD" w14:textId="56222E81" w:rsidR="00346EBA" w:rsidRPr="008B027F" w:rsidRDefault="00346EBA" w:rsidP="00346E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Does advocacy matter?</w:t>
            </w:r>
          </w:p>
        </w:tc>
        <w:tc>
          <w:tcPr>
            <w:tcW w:w="5575" w:type="dxa"/>
          </w:tcPr>
          <w:p w14:paraId="0ECFA59E" w14:textId="77777777" w:rsidR="00D62281" w:rsidRDefault="00D62281" w:rsidP="00D62281">
            <w:pPr>
              <w:autoSpaceDE w:val="0"/>
              <w:autoSpaceDN w:val="0"/>
              <w:adjustRightInd w:val="0"/>
              <w:rPr>
                <w:rFonts w:ascii="Times New Roman" w:hAnsi="Times New Roman" w:cs="Times New Roman"/>
                <w:color w:val="FF0000"/>
                <w:sz w:val="24"/>
                <w:szCs w:val="24"/>
              </w:rPr>
            </w:pPr>
            <w:r w:rsidRPr="00A06BAC">
              <w:rPr>
                <w:rFonts w:ascii="Times New Roman" w:hAnsi="Times New Roman" w:cs="Times New Roman"/>
                <w:color w:val="FF0000"/>
                <w:sz w:val="24"/>
                <w:szCs w:val="24"/>
              </w:rPr>
              <w:t xml:space="preserve">Short </w:t>
            </w:r>
            <w:r>
              <w:rPr>
                <w:rFonts w:ascii="Times New Roman" w:hAnsi="Times New Roman" w:cs="Times New Roman"/>
                <w:color w:val="FF0000"/>
                <w:sz w:val="24"/>
                <w:szCs w:val="24"/>
              </w:rPr>
              <w:t>P</w:t>
            </w:r>
            <w:r w:rsidRPr="00A06BAC">
              <w:rPr>
                <w:rFonts w:ascii="Times New Roman" w:hAnsi="Times New Roman" w:cs="Times New Roman"/>
                <w:color w:val="FF0000"/>
                <w:sz w:val="24"/>
                <w:szCs w:val="24"/>
              </w:rPr>
              <w:t>aper 1 Due</w:t>
            </w:r>
          </w:p>
          <w:p w14:paraId="6C89C9C7" w14:textId="77777777" w:rsidR="00346EBA" w:rsidRPr="0042404A" w:rsidRDefault="00346EBA" w:rsidP="00346EBA">
            <w:pPr>
              <w:rPr>
                <w:rFonts w:ascii="Times New Roman" w:hAnsi="Times New Roman" w:cs="Times New Roman"/>
                <w:sz w:val="24"/>
                <w:szCs w:val="24"/>
              </w:rPr>
            </w:pPr>
          </w:p>
          <w:p w14:paraId="7D0EC61C" w14:textId="7F5B494E" w:rsidR="00346EBA" w:rsidRPr="0042404A" w:rsidRDefault="00346EBA" w:rsidP="00346EBA">
            <w:pPr>
              <w:pStyle w:val="ListParagraph"/>
              <w:numPr>
                <w:ilvl w:val="0"/>
                <w:numId w:val="36"/>
              </w:numPr>
              <w:autoSpaceDE w:val="0"/>
              <w:autoSpaceDN w:val="0"/>
              <w:adjustRightInd w:val="0"/>
              <w:rPr>
                <w:rFonts w:ascii="Times New Roman" w:hAnsi="Times New Roman" w:cs="Times New Roman"/>
                <w:b/>
                <w:sz w:val="24"/>
                <w:szCs w:val="24"/>
              </w:rPr>
            </w:pPr>
            <w:r w:rsidRPr="0042404A">
              <w:rPr>
                <w:rFonts w:ascii="Times New Roman" w:hAnsi="Times New Roman" w:cs="Times New Roman"/>
                <w:sz w:val="24"/>
                <w:szCs w:val="24"/>
              </w:rPr>
              <w:t xml:space="preserve">Baumgartner, Frank R., Jeffrey M. Berry, Marie Hojnacki, David C. Kimball, and Beth L. Leech. 2009. </w:t>
            </w:r>
            <w:r w:rsidRPr="0042404A">
              <w:rPr>
                <w:rFonts w:ascii="Times New Roman" w:hAnsi="Times New Roman" w:cs="Times New Roman"/>
                <w:i/>
                <w:iCs/>
                <w:sz w:val="24"/>
                <w:szCs w:val="24"/>
              </w:rPr>
              <w:t xml:space="preserve">Lobbying and Policy Change: Who Wins, Who Loses, and Why. </w:t>
            </w:r>
            <w:r w:rsidRPr="0042404A">
              <w:rPr>
                <w:rFonts w:ascii="Times New Roman" w:hAnsi="Times New Roman" w:cs="Times New Roman"/>
                <w:sz w:val="24"/>
                <w:szCs w:val="24"/>
              </w:rPr>
              <w:t xml:space="preserve">Chicago: The University of Chicago Press. Chapters 10 and 11 (pp.190-238) </w:t>
            </w:r>
            <w:r w:rsidR="00634F86">
              <w:rPr>
                <w:rFonts w:ascii="Times New Roman" w:hAnsi="Times New Roman" w:cs="Times New Roman"/>
                <w:sz w:val="24"/>
                <w:szCs w:val="24"/>
              </w:rPr>
              <w:t>(Moodle)</w:t>
            </w:r>
          </w:p>
          <w:p w14:paraId="293FBBBD" w14:textId="77777777" w:rsidR="00346EBA" w:rsidRPr="0042404A" w:rsidRDefault="00346EBA" w:rsidP="00346EBA">
            <w:pPr>
              <w:rPr>
                <w:rFonts w:ascii="Times New Roman" w:hAnsi="Times New Roman" w:cs="Times New Roman"/>
                <w:sz w:val="24"/>
                <w:szCs w:val="24"/>
              </w:rPr>
            </w:pPr>
          </w:p>
        </w:tc>
      </w:tr>
      <w:tr w:rsidR="00346EBA" w14:paraId="4DBFB34A" w14:textId="77777777" w:rsidTr="00B95492">
        <w:tc>
          <w:tcPr>
            <w:tcW w:w="1795" w:type="dxa"/>
          </w:tcPr>
          <w:p w14:paraId="0A302530" w14:textId="70EF47ED" w:rsidR="00346EBA" w:rsidRDefault="0082224F" w:rsidP="00346E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October 11</w:t>
            </w:r>
          </w:p>
        </w:tc>
        <w:tc>
          <w:tcPr>
            <w:tcW w:w="1980" w:type="dxa"/>
          </w:tcPr>
          <w:p w14:paraId="0E2733AD" w14:textId="79EB9454" w:rsidR="00346EBA" w:rsidRPr="008B027F" w:rsidRDefault="00346EBA" w:rsidP="00346E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Class-based activism</w:t>
            </w:r>
          </w:p>
        </w:tc>
        <w:tc>
          <w:tcPr>
            <w:tcW w:w="5575" w:type="dxa"/>
          </w:tcPr>
          <w:p w14:paraId="5DA64BA8" w14:textId="77777777" w:rsidR="00346EBA" w:rsidRPr="0042404A" w:rsidRDefault="00346EBA" w:rsidP="00346EBA">
            <w:pPr>
              <w:autoSpaceDE w:val="0"/>
              <w:autoSpaceDN w:val="0"/>
              <w:adjustRightInd w:val="0"/>
              <w:rPr>
                <w:rFonts w:ascii="Times New Roman" w:hAnsi="Times New Roman" w:cs="Times New Roman"/>
                <w:sz w:val="24"/>
                <w:szCs w:val="24"/>
              </w:rPr>
            </w:pPr>
          </w:p>
          <w:p w14:paraId="4FB150A9" w14:textId="77777777" w:rsidR="00346EBA" w:rsidRPr="0042404A" w:rsidRDefault="00346EBA" w:rsidP="00346EBA">
            <w:pPr>
              <w:pStyle w:val="ListParagraph"/>
              <w:numPr>
                <w:ilvl w:val="0"/>
                <w:numId w:val="14"/>
              </w:numPr>
              <w:autoSpaceDE w:val="0"/>
              <w:autoSpaceDN w:val="0"/>
              <w:adjustRightInd w:val="0"/>
              <w:rPr>
                <w:rFonts w:ascii="Times New Roman" w:hAnsi="Times New Roman" w:cs="Times New Roman"/>
                <w:sz w:val="24"/>
                <w:szCs w:val="24"/>
              </w:rPr>
            </w:pPr>
            <w:r w:rsidRPr="0042404A">
              <w:rPr>
                <w:rFonts w:ascii="Times New Roman" w:hAnsi="Times New Roman" w:cs="Times New Roman"/>
                <w:sz w:val="24"/>
                <w:szCs w:val="24"/>
              </w:rPr>
              <w:t xml:space="preserve">Levi, Margaret. 2003. “Organizing Power: The Prospects for an American Labor Movement.” </w:t>
            </w:r>
            <w:r w:rsidRPr="0042404A">
              <w:rPr>
                <w:rFonts w:ascii="Times New Roman" w:hAnsi="Times New Roman" w:cs="Times New Roman"/>
                <w:i/>
                <w:iCs/>
                <w:sz w:val="24"/>
                <w:szCs w:val="24"/>
              </w:rPr>
              <w:t>Perspectives on Politics</w:t>
            </w:r>
            <w:r w:rsidRPr="0042404A">
              <w:rPr>
                <w:rFonts w:ascii="Times New Roman" w:hAnsi="Times New Roman" w:cs="Times New Roman"/>
                <w:sz w:val="24"/>
                <w:szCs w:val="24"/>
              </w:rPr>
              <w:t>. 1:45-68. (Moodle)</w:t>
            </w:r>
          </w:p>
          <w:p w14:paraId="10F62395" w14:textId="03083DF6" w:rsidR="00346EBA" w:rsidRPr="0042404A" w:rsidRDefault="00346EBA" w:rsidP="00346EBA">
            <w:pPr>
              <w:rPr>
                <w:rFonts w:ascii="Times New Roman" w:hAnsi="Times New Roman" w:cs="Times New Roman"/>
                <w:bCs/>
                <w:sz w:val="24"/>
                <w:szCs w:val="24"/>
              </w:rPr>
            </w:pPr>
          </w:p>
        </w:tc>
      </w:tr>
      <w:tr w:rsidR="00346EBA" w14:paraId="5BE1C7A0" w14:textId="77777777" w:rsidTr="00B95492">
        <w:tc>
          <w:tcPr>
            <w:tcW w:w="1795" w:type="dxa"/>
          </w:tcPr>
          <w:p w14:paraId="4E4E0582" w14:textId="787812B9" w:rsidR="00346EBA" w:rsidRDefault="0082224F" w:rsidP="00346E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October 14</w:t>
            </w:r>
          </w:p>
        </w:tc>
        <w:tc>
          <w:tcPr>
            <w:tcW w:w="1980" w:type="dxa"/>
          </w:tcPr>
          <w:p w14:paraId="22362E16" w14:textId="4181B90E" w:rsidR="00346EBA" w:rsidRDefault="00346EBA" w:rsidP="00346E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Class-based activism</w:t>
            </w:r>
          </w:p>
        </w:tc>
        <w:tc>
          <w:tcPr>
            <w:tcW w:w="5575" w:type="dxa"/>
          </w:tcPr>
          <w:p w14:paraId="28A52BF9" w14:textId="240E50C7" w:rsidR="00346EBA" w:rsidRDefault="0042404A" w:rsidP="00346EBA">
            <w:pPr>
              <w:autoSpaceDE w:val="0"/>
              <w:autoSpaceDN w:val="0"/>
              <w:adjustRightInd w:val="0"/>
              <w:rPr>
                <w:rFonts w:ascii="Times New Roman" w:hAnsi="Times New Roman" w:cs="Times New Roman"/>
                <w:i/>
                <w:sz w:val="24"/>
                <w:szCs w:val="24"/>
              </w:rPr>
            </w:pPr>
            <w:r>
              <w:rPr>
                <w:rFonts w:ascii="Times New Roman" w:hAnsi="Times New Roman" w:cs="Times New Roman"/>
                <w:sz w:val="24"/>
                <w:szCs w:val="24"/>
              </w:rPr>
              <w:t xml:space="preserve">In Class Film: </w:t>
            </w:r>
            <w:r w:rsidR="00346EBA" w:rsidRPr="00670E28">
              <w:rPr>
                <w:rFonts w:ascii="Times New Roman" w:hAnsi="Times New Roman" w:cs="Times New Roman"/>
                <w:i/>
                <w:sz w:val="24"/>
                <w:szCs w:val="24"/>
              </w:rPr>
              <w:t>99%: The Occup</w:t>
            </w:r>
            <w:r>
              <w:rPr>
                <w:rFonts w:ascii="Times New Roman" w:hAnsi="Times New Roman" w:cs="Times New Roman"/>
                <w:i/>
                <w:sz w:val="24"/>
                <w:szCs w:val="24"/>
              </w:rPr>
              <w:t xml:space="preserve">y Wall Street Collaborative </w:t>
            </w:r>
          </w:p>
          <w:p w14:paraId="543D9877" w14:textId="1545373F" w:rsidR="008B4BC8" w:rsidRDefault="008B4BC8" w:rsidP="00346EBA">
            <w:pPr>
              <w:autoSpaceDE w:val="0"/>
              <w:autoSpaceDN w:val="0"/>
              <w:adjustRightInd w:val="0"/>
              <w:rPr>
                <w:rFonts w:ascii="Times New Roman" w:hAnsi="Times New Roman" w:cs="Times New Roman"/>
                <w:i/>
                <w:sz w:val="24"/>
                <w:szCs w:val="24"/>
              </w:rPr>
            </w:pPr>
          </w:p>
          <w:p w14:paraId="1B653AF0" w14:textId="65A46960" w:rsidR="008B4BC8" w:rsidRPr="008B4BC8" w:rsidRDefault="003E4AE8" w:rsidP="00346EBA">
            <w:pPr>
              <w:autoSpaceDE w:val="0"/>
              <w:autoSpaceDN w:val="0"/>
              <w:adjustRightInd w:val="0"/>
              <w:rPr>
                <w:rStyle w:val="Hyperlink"/>
                <w:rFonts w:ascii="Times New Roman" w:hAnsi="Times New Roman" w:cs="Times New Roman"/>
                <w:sz w:val="24"/>
                <w:szCs w:val="24"/>
              </w:rPr>
            </w:pPr>
            <w:hyperlink r:id="rId20" w:tgtFrame="_blank" w:history="1">
              <w:r w:rsidR="008B4BC8">
                <w:rPr>
                  <w:rStyle w:val="Hyperlink"/>
                  <w:rFonts w:ascii="Calibri" w:hAnsi="Calibri"/>
                  <w:sz w:val="21"/>
                  <w:szCs w:val="21"/>
                </w:rPr>
                <w:t>http://bit.ly/2aRFgbT</w:t>
              </w:r>
            </w:hyperlink>
          </w:p>
          <w:p w14:paraId="7F903F85" w14:textId="677AED0E" w:rsidR="00346EBA" w:rsidRPr="001F3E6A" w:rsidRDefault="00346EBA" w:rsidP="00346EBA">
            <w:pPr>
              <w:rPr>
                <w:rFonts w:ascii="Times New Roman" w:hAnsi="Times New Roman" w:cs="Times New Roman"/>
                <w:sz w:val="24"/>
                <w:szCs w:val="24"/>
              </w:rPr>
            </w:pPr>
          </w:p>
        </w:tc>
      </w:tr>
      <w:tr w:rsidR="0082224F" w14:paraId="056A418E" w14:textId="77777777" w:rsidTr="002829F4">
        <w:tc>
          <w:tcPr>
            <w:tcW w:w="9350" w:type="dxa"/>
            <w:gridSpan w:val="3"/>
          </w:tcPr>
          <w:p w14:paraId="5ECA3E67" w14:textId="77777777" w:rsidR="00A560A1" w:rsidRDefault="00A560A1" w:rsidP="0082224F">
            <w:pPr>
              <w:autoSpaceDE w:val="0"/>
              <w:autoSpaceDN w:val="0"/>
              <w:adjustRightInd w:val="0"/>
              <w:rPr>
                <w:rFonts w:ascii="Times New Roman" w:hAnsi="Times New Roman" w:cs="Times New Roman"/>
                <w:sz w:val="24"/>
                <w:szCs w:val="24"/>
              </w:rPr>
            </w:pPr>
          </w:p>
          <w:p w14:paraId="2B1AD114" w14:textId="77777777" w:rsidR="0082224F" w:rsidRDefault="0082224F" w:rsidP="0082224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October 18                                    </w:t>
            </w:r>
            <w:r w:rsidRPr="0082224F">
              <w:rPr>
                <w:rFonts w:ascii="Times New Roman" w:hAnsi="Times New Roman" w:cs="Times New Roman"/>
                <w:sz w:val="24"/>
                <w:szCs w:val="24"/>
              </w:rPr>
              <w:t>No Class – Fall Pause</w:t>
            </w:r>
          </w:p>
          <w:p w14:paraId="1661B70E" w14:textId="77777777" w:rsidR="00A560A1" w:rsidRDefault="00A560A1" w:rsidP="0082224F">
            <w:pPr>
              <w:autoSpaceDE w:val="0"/>
              <w:autoSpaceDN w:val="0"/>
              <w:adjustRightInd w:val="0"/>
              <w:rPr>
                <w:rFonts w:ascii="Times New Roman" w:hAnsi="Times New Roman" w:cs="Times New Roman"/>
                <w:sz w:val="24"/>
                <w:szCs w:val="24"/>
              </w:rPr>
            </w:pPr>
          </w:p>
          <w:p w14:paraId="4D926CF1" w14:textId="7CB44728" w:rsidR="0082224F" w:rsidRPr="0082224F" w:rsidRDefault="0082224F" w:rsidP="0082224F">
            <w:pPr>
              <w:autoSpaceDE w:val="0"/>
              <w:autoSpaceDN w:val="0"/>
              <w:adjustRightInd w:val="0"/>
              <w:rPr>
                <w:rFonts w:ascii="Times New Roman" w:hAnsi="Times New Roman" w:cs="Times New Roman"/>
                <w:sz w:val="24"/>
                <w:szCs w:val="24"/>
              </w:rPr>
            </w:pPr>
          </w:p>
        </w:tc>
      </w:tr>
      <w:tr w:rsidR="00346EBA" w14:paraId="5D683F79" w14:textId="77777777" w:rsidTr="00B95492">
        <w:tc>
          <w:tcPr>
            <w:tcW w:w="1795" w:type="dxa"/>
          </w:tcPr>
          <w:p w14:paraId="5195C03D" w14:textId="5B0826A3" w:rsidR="00346EBA" w:rsidRDefault="0082224F" w:rsidP="00346E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October 21</w:t>
            </w:r>
          </w:p>
        </w:tc>
        <w:tc>
          <w:tcPr>
            <w:tcW w:w="1980" w:type="dxa"/>
          </w:tcPr>
          <w:p w14:paraId="78FCCE08" w14:textId="6DC44657" w:rsidR="00346EBA" w:rsidRDefault="00346EBA" w:rsidP="00346E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Class-based activism</w:t>
            </w:r>
          </w:p>
        </w:tc>
        <w:tc>
          <w:tcPr>
            <w:tcW w:w="5575" w:type="dxa"/>
          </w:tcPr>
          <w:p w14:paraId="1DCB600F" w14:textId="77777777" w:rsidR="00346EBA" w:rsidRPr="00F322BD" w:rsidRDefault="00346EBA" w:rsidP="00346EBA">
            <w:pPr>
              <w:pStyle w:val="ListParagraph"/>
              <w:numPr>
                <w:ilvl w:val="0"/>
                <w:numId w:val="32"/>
              </w:numPr>
              <w:autoSpaceDE w:val="0"/>
              <w:autoSpaceDN w:val="0"/>
              <w:adjustRightInd w:val="0"/>
              <w:rPr>
                <w:rFonts w:ascii="Times New Roman" w:hAnsi="Times New Roman" w:cs="Times New Roman"/>
                <w:sz w:val="24"/>
                <w:szCs w:val="24"/>
              </w:rPr>
            </w:pPr>
            <w:r w:rsidRPr="007253E9">
              <w:rPr>
                <w:rFonts w:ascii="Times New Roman" w:hAnsi="Times New Roman" w:cs="Times New Roman"/>
                <w:sz w:val="24"/>
                <w:szCs w:val="24"/>
              </w:rPr>
              <w:t>Calhoun, Craig. “</w:t>
            </w:r>
            <w:r w:rsidRPr="007253E9">
              <w:rPr>
                <w:rFonts w:ascii="Times New Roman" w:hAnsi="Times New Roman" w:cs="Times New Roman"/>
                <w:bCs/>
                <w:sz w:val="24"/>
                <w:szCs w:val="24"/>
              </w:rPr>
              <w:t xml:space="preserve">Occupy Wall Street in perspective.” </w:t>
            </w:r>
            <w:r w:rsidRPr="007253E9">
              <w:rPr>
                <w:rFonts w:ascii="Times New Roman" w:hAnsi="Times New Roman" w:cs="Times New Roman"/>
                <w:i/>
                <w:iCs/>
                <w:sz w:val="24"/>
                <w:szCs w:val="24"/>
              </w:rPr>
              <w:t xml:space="preserve">The British Journal of Sociology 2013 Volume 64 Issue 1 </w:t>
            </w:r>
            <w:r w:rsidRPr="007253E9">
              <w:rPr>
                <w:rFonts w:ascii="Times New Roman" w:hAnsi="Times New Roman" w:cs="Times New Roman"/>
                <w:iCs/>
                <w:sz w:val="24"/>
                <w:szCs w:val="24"/>
              </w:rPr>
              <w:t>(Moodle)</w:t>
            </w:r>
          </w:p>
          <w:p w14:paraId="1578FC00" w14:textId="38ED1A09" w:rsidR="00346EBA" w:rsidRPr="008B027F" w:rsidRDefault="00346EBA" w:rsidP="00346EBA">
            <w:pPr>
              <w:autoSpaceDE w:val="0"/>
              <w:autoSpaceDN w:val="0"/>
              <w:adjustRightInd w:val="0"/>
              <w:rPr>
                <w:rFonts w:ascii="Times New Roman" w:hAnsi="Times New Roman" w:cs="Times New Roman"/>
                <w:i/>
                <w:sz w:val="24"/>
                <w:szCs w:val="24"/>
              </w:rPr>
            </w:pPr>
          </w:p>
        </w:tc>
      </w:tr>
      <w:tr w:rsidR="00346EBA" w14:paraId="2C43B2CD" w14:textId="77777777" w:rsidTr="00B95492">
        <w:tc>
          <w:tcPr>
            <w:tcW w:w="1795" w:type="dxa"/>
          </w:tcPr>
          <w:p w14:paraId="26A41E90" w14:textId="77777777" w:rsidR="00A560A1" w:rsidRDefault="00A560A1" w:rsidP="00346EBA">
            <w:pPr>
              <w:autoSpaceDE w:val="0"/>
              <w:autoSpaceDN w:val="0"/>
              <w:adjustRightInd w:val="0"/>
              <w:rPr>
                <w:rFonts w:ascii="Times New Roman" w:hAnsi="Times New Roman" w:cs="Times New Roman"/>
                <w:sz w:val="24"/>
                <w:szCs w:val="24"/>
              </w:rPr>
            </w:pPr>
          </w:p>
          <w:p w14:paraId="6B9C0600" w14:textId="5ABC678C" w:rsidR="00346EBA" w:rsidRDefault="0082224F" w:rsidP="00346E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October 25</w:t>
            </w:r>
          </w:p>
        </w:tc>
        <w:tc>
          <w:tcPr>
            <w:tcW w:w="1980" w:type="dxa"/>
          </w:tcPr>
          <w:p w14:paraId="0FC8D51B" w14:textId="77777777" w:rsidR="00A560A1" w:rsidRDefault="00A560A1" w:rsidP="00346EBA">
            <w:pPr>
              <w:autoSpaceDE w:val="0"/>
              <w:autoSpaceDN w:val="0"/>
              <w:adjustRightInd w:val="0"/>
              <w:rPr>
                <w:rFonts w:ascii="Times New Roman" w:hAnsi="Times New Roman" w:cs="Times New Roman"/>
                <w:sz w:val="24"/>
                <w:szCs w:val="24"/>
              </w:rPr>
            </w:pPr>
          </w:p>
          <w:p w14:paraId="5B9F2A88" w14:textId="40AF8063" w:rsidR="00346EBA" w:rsidRDefault="00346EBA" w:rsidP="00346E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Civil Rights</w:t>
            </w:r>
          </w:p>
        </w:tc>
        <w:tc>
          <w:tcPr>
            <w:tcW w:w="5575" w:type="dxa"/>
          </w:tcPr>
          <w:p w14:paraId="35474E14" w14:textId="77777777" w:rsidR="002B5092" w:rsidRPr="009814A9" w:rsidRDefault="002B5092" w:rsidP="002B5092">
            <w:pPr>
              <w:pStyle w:val="ListParagraph"/>
              <w:numPr>
                <w:ilvl w:val="0"/>
                <w:numId w:val="15"/>
              </w:numPr>
              <w:autoSpaceDE w:val="0"/>
              <w:autoSpaceDN w:val="0"/>
              <w:adjustRightInd w:val="0"/>
              <w:rPr>
                <w:rFonts w:ascii="Times New Roman" w:hAnsi="Times New Roman" w:cs="Times New Roman"/>
                <w:sz w:val="24"/>
                <w:szCs w:val="24"/>
              </w:rPr>
            </w:pPr>
            <w:r w:rsidRPr="007A1EEE">
              <w:rPr>
                <w:rFonts w:ascii="Times New Roman" w:hAnsi="Times New Roman"/>
                <w:sz w:val="24"/>
                <w:szCs w:val="24"/>
              </w:rPr>
              <w:t>Doug McAdam.  1992. “</w:t>
            </w:r>
            <w:r w:rsidRPr="007A1EEE">
              <w:rPr>
                <w:rFonts w:ascii="Times New Roman" w:hAnsi="Times New Roman"/>
                <w:bCs/>
                <w:sz w:val="24"/>
                <w:szCs w:val="24"/>
              </w:rPr>
              <w:t>Gender as a Mediator of the Activist Experience: The Case of Freedom Summer</w:t>
            </w:r>
            <w:r w:rsidRPr="007A1EEE">
              <w:rPr>
                <w:rFonts w:ascii="Times New Roman" w:hAnsi="Times New Roman"/>
                <w:sz w:val="24"/>
                <w:szCs w:val="24"/>
              </w:rPr>
              <w:t xml:space="preserve">.” </w:t>
            </w:r>
            <w:r w:rsidRPr="007A1EEE">
              <w:rPr>
                <w:rFonts w:ascii="Times New Roman" w:hAnsi="Times New Roman"/>
                <w:i/>
                <w:iCs/>
                <w:sz w:val="24"/>
                <w:szCs w:val="24"/>
              </w:rPr>
              <w:t>The American Journal of Sociology</w:t>
            </w:r>
            <w:r w:rsidRPr="007A1EEE">
              <w:rPr>
                <w:rFonts w:ascii="Times New Roman" w:hAnsi="Times New Roman"/>
                <w:sz w:val="24"/>
                <w:szCs w:val="24"/>
              </w:rPr>
              <w:t>, Vol. 97, No. 5  (Mar., 1992), pp. 1211-1240. (Moodle)</w:t>
            </w:r>
          </w:p>
          <w:p w14:paraId="0B8B12EF" w14:textId="77777777" w:rsidR="002B5092" w:rsidRPr="009814A9" w:rsidRDefault="002B5092" w:rsidP="002B5092">
            <w:pPr>
              <w:pStyle w:val="ListParagraph"/>
              <w:rPr>
                <w:rFonts w:ascii="Times New Roman" w:hAnsi="Times New Roman" w:cs="Times New Roman"/>
                <w:sz w:val="24"/>
                <w:szCs w:val="24"/>
              </w:rPr>
            </w:pPr>
          </w:p>
          <w:p w14:paraId="7162211B" w14:textId="77777777" w:rsidR="002B5092" w:rsidRPr="00CF27A7" w:rsidRDefault="002B5092" w:rsidP="002B5092">
            <w:pPr>
              <w:numPr>
                <w:ilvl w:val="0"/>
                <w:numId w:val="15"/>
              </w:numPr>
              <w:rPr>
                <w:rFonts w:ascii="Times New Roman" w:hAnsi="Times New Roman" w:cs="Times New Roman"/>
                <w:sz w:val="24"/>
                <w:szCs w:val="24"/>
              </w:rPr>
            </w:pPr>
            <w:r w:rsidRPr="00CF27A7">
              <w:rPr>
                <w:rFonts w:ascii="Times New Roman" w:hAnsi="Times New Roman" w:cs="Times New Roman"/>
                <w:sz w:val="24"/>
                <w:szCs w:val="24"/>
              </w:rPr>
              <w:t xml:space="preserve">Barnett, Bernice McNair. 1993. “Invisible Southern Black Women Leaders in the Civil Rights Movement: The Triple Constraints of Gender, Race, and Class.” </w:t>
            </w:r>
            <w:r w:rsidRPr="00CF27A7">
              <w:rPr>
                <w:rFonts w:ascii="Times New Roman" w:hAnsi="Times New Roman" w:cs="Times New Roman"/>
                <w:i/>
                <w:sz w:val="24"/>
                <w:szCs w:val="24"/>
              </w:rPr>
              <w:t>Gender and Society</w:t>
            </w:r>
            <w:r w:rsidRPr="00CF27A7">
              <w:rPr>
                <w:rFonts w:ascii="Times New Roman" w:hAnsi="Times New Roman" w:cs="Times New Roman"/>
                <w:sz w:val="24"/>
                <w:szCs w:val="24"/>
              </w:rPr>
              <w:t>, Vol. 7, No. 2 (Jun., 1993), pp. 162-182.</w:t>
            </w:r>
            <w:r>
              <w:rPr>
                <w:rFonts w:ascii="Times New Roman" w:hAnsi="Times New Roman" w:cs="Times New Roman"/>
                <w:sz w:val="24"/>
                <w:szCs w:val="24"/>
              </w:rPr>
              <w:t xml:space="preserve"> (Moodle)</w:t>
            </w:r>
          </w:p>
          <w:p w14:paraId="042F790E" w14:textId="77777777" w:rsidR="00346EBA" w:rsidRPr="008B027F" w:rsidRDefault="00346EBA" w:rsidP="00346EBA">
            <w:pPr>
              <w:autoSpaceDE w:val="0"/>
              <w:autoSpaceDN w:val="0"/>
              <w:adjustRightInd w:val="0"/>
              <w:rPr>
                <w:rFonts w:ascii="Times New Roman" w:hAnsi="Times New Roman" w:cs="Times New Roman"/>
                <w:i/>
                <w:sz w:val="24"/>
                <w:szCs w:val="24"/>
              </w:rPr>
            </w:pPr>
          </w:p>
        </w:tc>
      </w:tr>
      <w:tr w:rsidR="00B95492" w14:paraId="69E4A2EB" w14:textId="77777777" w:rsidTr="00B95492">
        <w:tc>
          <w:tcPr>
            <w:tcW w:w="1795" w:type="dxa"/>
          </w:tcPr>
          <w:p w14:paraId="5539F21E" w14:textId="77777777" w:rsidR="00A560A1" w:rsidRDefault="00A560A1" w:rsidP="00B95492">
            <w:pPr>
              <w:autoSpaceDE w:val="0"/>
              <w:autoSpaceDN w:val="0"/>
              <w:adjustRightInd w:val="0"/>
              <w:rPr>
                <w:rFonts w:ascii="Times New Roman" w:hAnsi="Times New Roman" w:cs="Times New Roman"/>
                <w:sz w:val="24"/>
                <w:szCs w:val="24"/>
              </w:rPr>
            </w:pPr>
          </w:p>
          <w:p w14:paraId="2B0A3F71" w14:textId="77777777" w:rsidR="00A560A1" w:rsidRDefault="00A560A1" w:rsidP="00B95492">
            <w:pPr>
              <w:autoSpaceDE w:val="0"/>
              <w:autoSpaceDN w:val="0"/>
              <w:adjustRightInd w:val="0"/>
              <w:rPr>
                <w:rFonts w:ascii="Times New Roman" w:hAnsi="Times New Roman" w:cs="Times New Roman"/>
                <w:sz w:val="24"/>
                <w:szCs w:val="24"/>
              </w:rPr>
            </w:pPr>
          </w:p>
          <w:p w14:paraId="6BDE5F51" w14:textId="2A5D4DA6" w:rsidR="00B95492" w:rsidRDefault="0082224F" w:rsidP="00B954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October 28</w:t>
            </w:r>
          </w:p>
        </w:tc>
        <w:tc>
          <w:tcPr>
            <w:tcW w:w="1980" w:type="dxa"/>
          </w:tcPr>
          <w:p w14:paraId="3DB85892" w14:textId="77777777" w:rsidR="00A560A1" w:rsidRDefault="00A560A1" w:rsidP="00B95492">
            <w:pPr>
              <w:autoSpaceDE w:val="0"/>
              <w:autoSpaceDN w:val="0"/>
              <w:adjustRightInd w:val="0"/>
              <w:rPr>
                <w:rFonts w:ascii="Times New Roman" w:hAnsi="Times New Roman" w:cs="Times New Roman"/>
                <w:sz w:val="24"/>
                <w:szCs w:val="24"/>
              </w:rPr>
            </w:pPr>
          </w:p>
          <w:p w14:paraId="642AB3A0" w14:textId="77777777" w:rsidR="00A560A1" w:rsidRDefault="00A560A1" w:rsidP="00B95492">
            <w:pPr>
              <w:autoSpaceDE w:val="0"/>
              <w:autoSpaceDN w:val="0"/>
              <w:adjustRightInd w:val="0"/>
              <w:rPr>
                <w:rFonts w:ascii="Times New Roman" w:hAnsi="Times New Roman" w:cs="Times New Roman"/>
                <w:sz w:val="24"/>
                <w:szCs w:val="24"/>
              </w:rPr>
            </w:pPr>
          </w:p>
          <w:p w14:paraId="4CFB8536" w14:textId="318A9713" w:rsidR="00B95492" w:rsidRDefault="00B95492" w:rsidP="00B954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Civil Rights </w:t>
            </w:r>
          </w:p>
        </w:tc>
        <w:tc>
          <w:tcPr>
            <w:tcW w:w="5575" w:type="dxa"/>
          </w:tcPr>
          <w:p w14:paraId="1923D041" w14:textId="77777777" w:rsidR="00C04FA9" w:rsidRDefault="00C04FA9" w:rsidP="00C04FA9">
            <w:pPr>
              <w:autoSpaceDE w:val="0"/>
              <w:autoSpaceDN w:val="0"/>
              <w:adjustRightInd w:val="0"/>
              <w:rPr>
                <w:rFonts w:ascii="Times New Roman" w:hAnsi="Times New Roman" w:cs="Times New Roman"/>
                <w:color w:val="FF0000"/>
                <w:sz w:val="24"/>
                <w:szCs w:val="24"/>
              </w:rPr>
            </w:pPr>
            <w:r>
              <w:rPr>
                <w:rFonts w:ascii="Times New Roman" w:hAnsi="Times New Roman" w:cs="Times New Roman"/>
                <w:color w:val="FF0000"/>
                <w:sz w:val="24"/>
                <w:szCs w:val="24"/>
              </w:rPr>
              <w:t>Short Paper 2 Due</w:t>
            </w:r>
          </w:p>
          <w:p w14:paraId="2CD28B32" w14:textId="77777777" w:rsidR="00B95492" w:rsidRDefault="00B95492" w:rsidP="00B95492">
            <w:pPr>
              <w:pStyle w:val="ListParagraph"/>
              <w:autoSpaceDE w:val="0"/>
              <w:autoSpaceDN w:val="0"/>
              <w:adjustRightInd w:val="0"/>
              <w:rPr>
                <w:rFonts w:ascii="Times New Roman" w:hAnsi="Times New Roman" w:cs="Times New Roman"/>
                <w:sz w:val="24"/>
                <w:szCs w:val="24"/>
              </w:rPr>
            </w:pPr>
          </w:p>
          <w:p w14:paraId="4330A406" w14:textId="77777777" w:rsidR="00A560A1" w:rsidRDefault="00A560A1" w:rsidP="00B95492">
            <w:pPr>
              <w:autoSpaceDE w:val="0"/>
              <w:autoSpaceDN w:val="0"/>
              <w:adjustRightInd w:val="0"/>
              <w:ind w:left="360"/>
              <w:rPr>
                <w:rFonts w:ascii="Times New Roman" w:hAnsi="Times New Roman" w:cs="Times New Roman"/>
                <w:sz w:val="24"/>
                <w:szCs w:val="24"/>
              </w:rPr>
            </w:pPr>
          </w:p>
          <w:p w14:paraId="6D9C4AB3" w14:textId="0135452C" w:rsidR="00A560A1" w:rsidRDefault="002B5092" w:rsidP="00B95492">
            <w:pPr>
              <w:autoSpaceDE w:val="0"/>
              <w:autoSpaceDN w:val="0"/>
              <w:adjustRightInd w:val="0"/>
              <w:ind w:left="360"/>
              <w:rPr>
                <w:rFonts w:ascii="Times New Roman" w:hAnsi="Times New Roman" w:cs="Times New Roman"/>
                <w:i/>
                <w:sz w:val="24"/>
                <w:szCs w:val="24"/>
              </w:rPr>
            </w:pPr>
            <w:r>
              <w:rPr>
                <w:rFonts w:ascii="Times New Roman" w:hAnsi="Times New Roman" w:cs="Times New Roman"/>
                <w:sz w:val="24"/>
                <w:szCs w:val="24"/>
              </w:rPr>
              <w:t xml:space="preserve">Film: </w:t>
            </w:r>
            <w:r>
              <w:rPr>
                <w:rFonts w:ascii="Times New Roman" w:hAnsi="Times New Roman" w:cs="Times New Roman"/>
                <w:i/>
                <w:sz w:val="24"/>
                <w:szCs w:val="24"/>
              </w:rPr>
              <w:t xml:space="preserve">All the Way </w:t>
            </w:r>
          </w:p>
          <w:p w14:paraId="1FEAA978" w14:textId="77777777" w:rsidR="00A560A1" w:rsidRDefault="00A560A1" w:rsidP="00B95492">
            <w:pPr>
              <w:autoSpaceDE w:val="0"/>
              <w:autoSpaceDN w:val="0"/>
              <w:adjustRightInd w:val="0"/>
              <w:ind w:left="360"/>
              <w:rPr>
                <w:rFonts w:ascii="Times New Roman" w:hAnsi="Times New Roman" w:cs="Times New Roman"/>
                <w:i/>
                <w:sz w:val="24"/>
                <w:szCs w:val="24"/>
              </w:rPr>
            </w:pPr>
          </w:p>
          <w:p w14:paraId="4DB981B3" w14:textId="77777777" w:rsidR="00A560A1" w:rsidRDefault="00A560A1" w:rsidP="00B95492">
            <w:pPr>
              <w:autoSpaceDE w:val="0"/>
              <w:autoSpaceDN w:val="0"/>
              <w:adjustRightInd w:val="0"/>
              <w:ind w:left="360"/>
              <w:rPr>
                <w:rFonts w:ascii="Times New Roman" w:hAnsi="Times New Roman" w:cs="Times New Roman"/>
                <w:i/>
                <w:sz w:val="24"/>
                <w:szCs w:val="24"/>
              </w:rPr>
            </w:pPr>
          </w:p>
          <w:p w14:paraId="60B18C56" w14:textId="77777777" w:rsidR="00A560A1" w:rsidRPr="002B5092" w:rsidRDefault="00A560A1" w:rsidP="00B95492">
            <w:pPr>
              <w:autoSpaceDE w:val="0"/>
              <w:autoSpaceDN w:val="0"/>
              <w:adjustRightInd w:val="0"/>
              <w:ind w:left="360"/>
              <w:rPr>
                <w:rFonts w:ascii="Times New Roman" w:hAnsi="Times New Roman" w:cs="Times New Roman"/>
                <w:sz w:val="24"/>
                <w:szCs w:val="24"/>
              </w:rPr>
            </w:pPr>
          </w:p>
          <w:p w14:paraId="683239EA" w14:textId="77777777" w:rsidR="00B95492" w:rsidRPr="00CF27A7" w:rsidRDefault="00B95492" w:rsidP="00B95492">
            <w:pPr>
              <w:ind w:left="1428"/>
              <w:rPr>
                <w:rFonts w:ascii="Times New Roman" w:hAnsi="Times New Roman" w:cs="Times New Roman"/>
                <w:sz w:val="24"/>
                <w:szCs w:val="24"/>
              </w:rPr>
            </w:pPr>
          </w:p>
        </w:tc>
      </w:tr>
      <w:tr w:rsidR="00346EBA" w14:paraId="467A96FB" w14:textId="77777777" w:rsidTr="00B95492">
        <w:tc>
          <w:tcPr>
            <w:tcW w:w="1795" w:type="dxa"/>
          </w:tcPr>
          <w:p w14:paraId="3C114914" w14:textId="77777777" w:rsidR="00A560A1" w:rsidRDefault="00A560A1" w:rsidP="00346EBA">
            <w:pPr>
              <w:autoSpaceDE w:val="0"/>
              <w:autoSpaceDN w:val="0"/>
              <w:adjustRightInd w:val="0"/>
              <w:rPr>
                <w:rFonts w:ascii="Times New Roman" w:hAnsi="Times New Roman" w:cs="Times New Roman"/>
                <w:sz w:val="24"/>
                <w:szCs w:val="24"/>
              </w:rPr>
            </w:pPr>
          </w:p>
          <w:p w14:paraId="7E2D685E" w14:textId="77777777" w:rsidR="00A560A1" w:rsidRDefault="00A560A1" w:rsidP="00346EBA">
            <w:pPr>
              <w:autoSpaceDE w:val="0"/>
              <w:autoSpaceDN w:val="0"/>
              <w:adjustRightInd w:val="0"/>
              <w:rPr>
                <w:rFonts w:ascii="Times New Roman" w:hAnsi="Times New Roman" w:cs="Times New Roman"/>
                <w:sz w:val="24"/>
                <w:szCs w:val="24"/>
              </w:rPr>
            </w:pPr>
          </w:p>
          <w:p w14:paraId="2F09D1C4" w14:textId="77777777" w:rsidR="00A560A1" w:rsidRDefault="00A560A1" w:rsidP="00346EBA">
            <w:pPr>
              <w:autoSpaceDE w:val="0"/>
              <w:autoSpaceDN w:val="0"/>
              <w:adjustRightInd w:val="0"/>
              <w:rPr>
                <w:rFonts w:ascii="Times New Roman" w:hAnsi="Times New Roman" w:cs="Times New Roman"/>
                <w:sz w:val="24"/>
                <w:szCs w:val="24"/>
              </w:rPr>
            </w:pPr>
          </w:p>
          <w:p w14:paraId="356D1602" w14:textId="2915E8C5" w:rsidR="00346EBA" w:rsidRDefault="0082224F" w:rsidP="00346E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November 1</w:t>
            </w:r>
          </w:p>
        </w:tc>
        <w:tc>
          <w:tcPr>
            <w:tcW w:w="1980" w:type="dxa"/>
          </w:tcPr>
          <w:p w14:paraId="26C10A2C" w14:textId="77777777" w:rsidR="00A560A1" w:rsidRDefault="00A560A1" w:rsidP="00346EBA">
            <w:pPr>
              <w:autoSpaceDE w:val="0"/>
              <w:autoSpaceDN w:val="0"/>
              <w:adjustRightInd w:val="0"/>
              <w:rPr>
                <w:rFonts w:ascii="Times New Roman" w:hAnsi="Times New Roman" w:cs="Times New Roman"/>
                <w:sz w:val="24"/>
                <w:szCs w:val="24"/>
              </w:rPr>
            </w:pPr>
          </w:p>
          <w:p w14:paraId="56AFF5C7" w14:textId="77777777" w:rsidR="00A560A1" w:rsidRDefault="00A560A1" w:rsidP="00346EBA">
            <w:pPr>
              <w:autoSpaceDE w:val="0"/>
              <w:autoSpaceDN w:val="0"/>
              <w:adjustRightInd w:val="0"/>
              <w:rPr>
                <w:rFonts w:ascii="Times New Roman" w:hAnsi="Times New Roman" w:cs="Times New Roman"/>
                <w:sz w:val="24"/>
                <w:szCs w:val="24"/>
              </w:rPr>
            </w:pPr>
          </w:p>
          <w:p w14:paraId="3774AB2F" w14:textId="77777777" w:rsidR="00A560A1" w:rsidRDefault="00A560A1" w:rsidP="00346EBA">
            <w:pPr>
              <w:autoSpaceDE w:val="0"/>
              <w:autoSpaceDN w:val="0"/>
              <w:adjustRightInd w:val="0"/>
              <w:rPr>
                <w:rFonts w:ascii="Times New Roman" w:hAnsi="Times New Roman" w:cs="Times New Roman"/>
                <w:sz w:val="24"/>
                <w:szCs w:val="24"/>
              </w:rPr>
            </w:pPr>
          </w:p>
          <w:p w14:paraId="4A15DE21" w14:textId="20E70DC9" w:rsidR="00346EBA" w:rsidRPr="009814A9" w:rsidRDefault="00346EBA" w:rsidP="00346E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Civil Rights</w:t>
            </w:r>
          </w:p>
        </w:tc>
        <w:tc>
          <w:tcPr>
            <w:tcW w:w="5575" w:type="dxa"/>
          </w:tcPr>
          <w:p w14:paraId="5B089708" w14:textId="77777777" w:rsidR="00346EBA" w:rsidRPr="007B11FD" w:rsidRDefault="00346EBA" w:rsidP="00346EBA">
            <w:pPr>
              <w:ind w:left="1428"/>
              <w:rPr>
                <w:rFonts w:ascii="Times New Roman" w:hAnsi="Times New Roman" w:cs="Times New Roman"/>
                <w:sz w:val="24"/>
                <w:szCs w:val="24"/>
              </w:rPr>
            </w:pPr>
          </w:p>
          <w:p w14:paraId="4A750C04" w14:textId="1E3EC639" w:rsidR="007B11FD" w:rsidRPr="007B11FD" w:rsidRDefault="007B11FD" w:rsidP="007B11FD">
            <w:pPr>
              <w:pStyle w:val="CommentText"/>
              <w:numPr>
                <w:ilvl w:val="0"/>
                <w:numId w:val="34"/>
              </w:numPr>
              <w:rPr>
                <w:rFonts w:ascii="Times New Roman" w:hAnsi="Times New Roman" w:cs="Times New Roman"/>
                <w:sz w:val="24"/>
                <w:szCs w:val="24"/>
              </w:rPr>
            </w:pPr>
            <w:r w:rsidRPr="007B11FD">
              <w:rPr>
                <w:rFonts w:ascii="Times New Roman" w:hAnsi="Times New Roman" w:cs="Times New Roman"/>
                <w:sz w:val="24"/>
                <w:szCs w:val="24"/>
              </w:rPr>
              <w:t xml:space="preserve">Finish/Discuss Film: </w:t>
            </w:r>
            <w:r w:rsidRPr="007B11FD">
              <w:rPr>
                <w:rFonts w:ascii="Times New Roman" w:hAnsi="Times New Roman" w:cs="Times New Roman"/>
                <w:i/>
                <w:sz w:val="24"/>
                <w:szCs w:val="24"/>
              </w:rPr>
              <w:t>All the Way</w:t>
            </w:r>
          </w:p>
          <w:p w14:paraId="69472C2E" w14:textId="77777777" w:rsidR="007B11FD" w:rsidRPr="007B11FD" w:rsidRDefault="007B11FD" w:rsidP="007B11FD">
            <w:pPr>
              <w:pStyle w:val="CommentText"/>
              <w:ind w:left="1080"/>
              <w:rPr>
                <w:rFonts w:ascii="Times New Roman" w:hAnsi="Times New Roman" w:cs="Times New Roman"/>
              </w:rPr>
            </w:pPr>
          </w:p>
          <w:p w14:paraId="3BC2BFB6" w14:textId="77777777" w:rsidR="00346EBA" w:rsidRPr="009814A9" w:rsidRDefault="00346EBA" w:rsidP="00346EBA">
            <w:pPr>
              <w:pStyle w:val="ListParagraph"/>
              <w:rPr>
                <w:rFonts w:ascii="Times New Roman" w:hAnsi="Times New Roman" w:cs="Times New Roman"/>
                <w:i/>
                <w:sz w:val="24"/>
                <w:szCs w:val="24"/>
              </w:rPr>
            </w:pPr>
          </w:p>
          <w:p w14:paraId="34F21774" w14:textId="19220B3D" w:rsidR="00346EBA" w:rsidRDefault="00346EBA" w:rsidP="00346EBA">
            <w:pPr>
              <w:autoSpaceDE w:val="0"/>
              <w:autoSpaceDN w:val="0"/>
              <w:adjustRightInd w:val="0"/>
              <w:rPr>
                <w:rFonts w:ascii="Times New Roman" w:hAnsi="Times New Roman" w:cs="Times New Roman"/>
                <w:i/>
                <w:sz w:val="24"/>
                <w:szCs w:val="24"/>
              </w:rPr>
            </w:pPr>
          </w:p>
        </w:tc>
      </w:tr>
      <w:tr w:rsidR="00346EBA" w14:paraId="62C4FF8C" w14:textId="77777777" w:rsidTr="00B95492">
        <w:tc>
          <w:tcPr>
            <w:tcW w:w="1795" w:type="dxa"/>
          </w:tcPr>
          <w:p w14:paraId="28ADAD87" w14:textId="77777777" w:rsidR="007B11FD" w:rsidRDefault="007B11FD" w:rsidP="00346EBA">
            <w:pPr>
              <w:autoSpaceDE w:val="0"/>
              <w:autoSpaceDN w:val="0"/>
              <w:adjustRightInd w:val="0"/>
              <w:rPr>
                <w:rFonts w:ascii="Times New Roman" w:hAnsi="Times New Roman" w:cs="Times New Roman"/>
                <w:sz w:val="24"/>
                <w:szCs w:val="24"/>
              </w:rPr>
            </w:pPr>
          </w:p>
          <w:p w14:paraId="55EF9465" w14:textId="45DC1F68" w:rsidR="00346EBA" w:rsidRDefault="0082224F" w:rsidP="00346E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November 4</w:t>
            </w:r>
          </w:p>
        </w:tc>
        <w:tc>
          <w:tcPr>
            <w:tcW w:w="1980" w:type="dxa"/>
          </w:tcPr>
          <w:p w14:paraId="2D8FB6A8" w14:textId="77777777" w:rsidR="007B11FD" w:rsidRDefault="007B11FD" w:rsidP="00346EBA">
            <w:pPr>
              <w:autoSpaceDE w:val="0"/>
              <w:autoSpaceDN w:val="0"/>
              <w:adjustRightInd w:val="0"/>
              <w:rPr>
                <w:rFonts w:ascii="Times New Roman" w:hAnsi="Times New Roman" w:cs="Times New Roman"/>
                <w:sz w:val="24"/>
                <w:szCs w:val="24"/>
              </w:rPr>
            </w:pPr>
          </w:p>
          <w:p w14:paraId="01751EB3" w14:textId="2F9977A5" w:rsidR="00346EBA" w:rsidRPr="00E5442E" w:rsidRDefault="007B11FD" w:rsidP="00346E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Civil</w:t>
            </w:r>
            <w:r w:rsidR="00346EBA">
              <w:rPr>
                <w:rFonts w:ascii="Times New Roman" w:hAnsi="Times New Roman" w:cs="Times New Roman"/>
                <w:sz w:val="24"/>
                <w:szCs w:val="24"/>
              </w:rPr>
              <w:t xml:space="preserve"> Rights </w:t>
            </w:r>
          </w:p>
        </w:tc>
        <w:tc>
          <w:tcPr>
            <w:tcW w:w="5575" w:type="dxa"/>
          </w:tcPr>
          <w:p w14:paraId="7AF2DD20" w14:textId="77777777" w:rsidR="007B11FD" w:rsidRPr="009814A9" w:rsidRDefault="003E4AE8" w:rsidP="007B11FD">
            <w:pPr>
              <w:pStyle w:val="CommentText"/>
              <w:numPr>
                <w:ilvl w:val="0"/>
                <w:numId w:val="17"/>
              </w:numPr>
              <w:rPr>
                <w:rFonts w:ascii="Times New Roman" w:hAnsi="Times New Roman" w:cs="Times New Roman"/>
              </w:rPr>
            </w:pPr>
            <w:hyperlink r:id="rId21" w:history="1">
              <w:r w:rsidR="007B11FD" w:rsidRPr="009814A9">
                <w:rPr>
                  <w:rStyle w:val="Hyperlink"/>
                  <w:rFonts w:ascii="Times New Roman" w:hAnsi="Times New Roman" w:cs="Times New Roman"/>
                </w:rPr>
                <w:t>https://www.washingtonpost.com/posteverything/wp/2015/08/24/i-was-a-civil-rights-activist-in-the-1960s-but-its-hard-for-me-to-get-behind-black-lives-matter/</w:t>
              </w:r>
            </w:hyperlink>
            <w:r w:rsidR="007B11FD" w:rsidRPr="009814A9">
              <w:rPr>
                <w:rFonts w:ascii="Times New Roman" w:hAnsi="Times New Roman" w:cs="Times New Roman"/>
              </w:rPr>
              <w:t xml:space="preserve"> </w:t>
            </w:r>
          </w:p>
          <w:p w14:paraId="521A046B" w14:textId="77777777" w:rsidR="007B11FD" w:rsidRPr="009814A9" w:rsidRDefault="007B11FD" w:rsidP="007B11FD">
            <w:pPr>
              <w:pStyle w:val="CommentText"/>
              <w:rPr>
                <w:rFonts w:ascii="Times New Roman" w:hAnsi="Times New Roman" w:cs="Times New Roman"/>
              </w:rPr>
            </w:pPr>
          </w:p>
          <w:p w14:paraId="4B285702" w14:textId="77777777" w:rsidR="007B11FD" w:rsidRPr="009814A9" w:rsidRDefault="003E4AE8" w:rsidP="007B11FD">
            <w:pPr>
              <w:pStyle w:val="CommentText"/>
              <w:numPr>
                <w:ilvl w:val="0"/>
                <w:numId w:val="17"/>
              </w:numPr>
              <w:rPr>
                <w:rFonts w:ascii="Times New Roman" w:hAnsi="Times New Roman" w:cs="Times New Roman"/>
              </w:rPr>
            </w:pPr>
            <w:hyperlink r:id="rId22" w:history="1">
              <w:r w:rsidR="007B11FD" w:rsidRPr="009814A9">
                <w:rPr>
                  <w:rStyle w:val="Hyperlink"/>
                  <w:rFonts w:ascii="Times New Roman" w:hAnsi="Times New Roman" w:cs="Times New Roman"/>
                </w:rPr>
                <w:t>http://www.salon.com/2015/08/25/respectability_will_not_save_us_black_lives_matter_is_right_to_reject_the_dignity_and_decorum_mandate_handed_down_to_us_from_slavery/</w:t>
              </w:r>
            </w:hyperlink>
            <w:r w:rsidR="007B11FD" w:rsidRPr="009814A9">
              <w:rPr>
                <w:rFonts w:ascii="Times New Roman" w:hAnsi="Times New Roman" w:cs="Times New Roman"/>
              </w:rPr>
              <w:t xml:space="preserve"> </w:t>
            </w:r>
          </w:p>
          <w:p w14:paraId="659ED545" w14:textId="77777777" w:rsidR="007B11FD" w:rsidRPr="009814A9" w:rsidRDefault="007B11FD" w:rsidP="007B11FD">
            <w:pPr>
              <w:pStyle w:val="CommentText"/>
              <w:rPr>
                <w:rFonts w:ascii="Times New Roman" w:hAnsi="Times New Roman" w:cs="Times New Roman"/>
              </w:rPr>
            </w:pPr>
          </w:p>
          <w:p w14:paraId="1968A756" w14:textId="77777777" w:rsidR="007B11FD" w:rsidRPr="009814A9" w:rsidRDefault="003E4AE8" w:rsidP="007B11FD">
            <w:pPr>
              <w:pStyle w:val="ListParagraph"/>
              <w:numPr>
                <w:ilvl w:val="0"/>
                <w:numId w:val="17"/>
              </w:numPr>
              <w:rPr>
                <w:rFonts w:ascii="Times New Roman" w:hAnsi="Times New Roman" w:cs="Times New Roman"/>
                <w:i/>
                <w:sz w:val="24"/>
                <w:szCs w:val="24"/>
              </w:rPr>
            </w:pPr>
            <w:hyperlink r:id="rId23" w:anchor="axzz4ETgdLDvh" w:history="1">
              <w:r w:rsidR="007B11FD" w:rsidRPr="009814A9">
                <w:rPr>
                  <w:rStyle w:val="Hyperlink"/>
                  <w:rFonts w:ascii="Times New Roman" w:hAnsi="Times New Roman" w:cs="Times New Roman"/>
                </w:rPr>
                <w:t>http://www.forharriet.com/2015/10/wrestling-with-respectability-in-age-of.html#axzz4ETgdLDvh</w:t>
              </w:r>
            </w:hyperlink>
          </w:p>
          <w:p w14:paraId="631CCBD8" w14:textId="3EB8BEF5" w:rsidR="00346EBA" w:rsidRDefault="00346EBA" w:rsidP="007B11FD">
            <w:pPr>
              <w:pStyle w:val="ListParagraph"/>
              <w:autoSpaceDE w:val="0"/>
              <w:autoSpaceDN w:val="0"/>
              <w:adjustRightInd w:val="0"/>
              <w:ind w:left="1080"/>
              <w:rPr>
                <w:rFonts w:ascii="Times New Roman" w:hAnsi="Times New Roman" w:cs="Times New Roman"/>
                <w:i/>
                <w:sz w:val="24"/>
                <w:szCs w:val="24"/>
              </w:rPr>
            </w:pPr>
          </w:p>
        </w:tc>
      </w:tr>
      <w:tr w:rsidR="00346EBA" w14:paraId="2CF4EFF4" w14:textId="77777777" w:rsidTr="00B95492">
        <w:tc>
          <w:tcPr>
            <w:tcW w:w="1795" w:type="dxa"/>
          </w:tcPr>
          <w:p w14:paraId="551F89C8" w14:textId="626D91A0" w:rsidR="00346EBA" w:rsidRDefault="0082224F" w:rsidP="00346E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November 8</w:t>
            </w:r>
          </w:p>
        </w:tc>
        <w:tc>
          <w:tcPr>
            <w:tcW w:w="1980" w:type="dxa"/>
          </w:tcPr>
          <w:p w14:paraId="1B103847" w14:textId="0AFDB89C" w:rsidR="00346EBA" w:rsidRPr="00E5442E" w:rsidRDefault="00346EBA" w:rsidP="00346E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Women’s Rights</w:t>
            </w:r>
          </w:p>
        </w:tc>
        <w:tc>
          <w:tcPr>
            <w:tcW w:w="5575" w:type="dxa"/>
          </w:tcPr>
          <w:p w14:paraId="429FF7FD" w14:textId="023AC0E6" w:rsidR="00346EBA" w:rsidRDefault="00346EBA" w:rsidP="007B11FD">
            <w:pPr>
              <w:pStyle w:val="ListParagraph"/>
              <w:numPr>
                <w:ilvl w:val="0"/>
                <w:numId w:val="18"/>
              </w:numPr>
              <w:autoSpaceDE w:val="0"/>
              <w:autoSpaceDN w:val="0"/>
              <w:adjustRightInd w:val="0"/>
              <w:rPr>
                <w:rFonts w:ascii="Times New Roman" w:hAnsi="Times New Roman" w:cs="Times New Roman"/>
                <w:sz w:val="24"/>
                <w:szCs w:val="24"/>
              </w:rPr>
            </w:pPr>
            <w:r w:rsidRPr="00A06BAC">
              <w:rPr>
                <w:rFonts w:ascii="Times New Roman" w:hAnsi="Times New Roman" w:cs="Times New Roman"/>
                <w:i/>
                <w:sz w:val="24"/>
                <w:szCs w:val="24"/>
              </w:rPr>
              <w:t>The Social Movements Reader</w:t>
            </w:r>
            <w:r w:rsidRPr="00A06BAC">
              <w:rPr>
                <w:rFonts w:ascii="Times New Roman" w:hAnsi="Times New Roman" w:cs="Times New Roman"/>
                <w:sz w:val="24"/>
                <w:szCs w:val="24"/>
              </w:rPr>
              <w:t>: Part V: “Ideological Purity in the Women’s Movement” by Jane Mansbridge</w:t>
            </w:r>
          </w:p>
          <w:p w14:paraId="2306FA2B" w14:textId="77777777" w:rsidR="007B11FD" w:rsidRDefault="007B11FD" w:rsidP="007B11FD">
            <w:pPr>
              <w:pStyle w:val="ListParagraph"/>
              <w:autoSpaceDE w:val="0"/>
              <w:autoSpaceDN w:val="0"/>
              <w:adjustRightInd w:val="0"/>
              <w:rPr>
                <w:rFonts w:ascii="Times New Roman" w:hAnsi="Times New Roman" w:cs="Times New Roman"/>
                <w:sz w:val="24"/>
                <w:szCs w:val="24"/>
              </w:rPr>
            </w:pPr>
          </w:p>
          <w:p w14:paraId="1DE33D21" w14:textId="77777777" w:rsidR="007B11FD" w:rsidRPr="008D7C49" w:rsidRDefault="007B11FD" w:rsidP="007B11FD">
            <w:pPr>
              <w:pStyle w:val="ListParagraph"/>
              <w:numPr>
                <w:ilvl w:val="0"/>
                <w:numId w:val="18"/>
              </w:numPr>
              <w:autoSpaceDE w:val="0"/>
              <w:autoSpaceDN w:val="0"/>
              <w:adjustRightInd w:val="0"/>
              <w:rPr>
                <w:rFonts w:ascii="Times New Roman" w:hAnsi="Times New Roman" w:cs="Times New Roman"/>
                <w:iCs/>
                <w:color w:val="000000"/>
                <w:sz w:val="24"/>
                <w:szCs w:val="24"/>
                <w:u w:val="single"/>
              </w:rPr>
            </w:pPr>
            <w:r w:rsidRPr="008D7C49">
              <w:rPr>
                <w:rFonts w:ascii="Times New Roman" w:hAnsi="Times New Roman" w:cs="Times New Roman"/>
                <w:i/>
                <w:sz w:val="24"/>
                <w:szCs w:val="24"/>
              </w:rPr>
              <w:t>The Social Movements Reader</w:t>
            </w:r>
            <w:r w:rsidRPr="008D7C49">
              <w:rPr>
                <w:rFonts w:ascii="Times New Roman" w:hAnsi="Times New Roman" w:cs="Times New Roman"/>
                <w:sz w:val="24"/>
                <w:szCs w:val="24"/>
              </w:rPr>
              <w:t>: Part II: “The Women’s Movement” by Jo Freeman</w:t>
            </w:r>
          </w:p>
          <w:p w14:paraId="35F5ACDA" w14:textId="3C473611" w:rsidR="00346EBA" w:rsidRPr="009814A9" w:rsidRDefault="00346EBA" w:rsidP="00346EBA">
            <w:pPr>
              <w:pStyle w:val="ListParagraph"/>
              <w:ind w:left="1080"/>
              <w:rPr>
                <w:rFonts w:ascii="Times New Roman" w:hAnsi="Times New Roman" w:cs="Times New Roman"/>
                <w:i/>
                <w:sz w:val="24"/>
                <w:szCs w:val="24"/>
              </w:rPr>
            </w:pPr>
          </w:p>
        </w:tc>
      </w:tr>
      <w:tr w:rsidR="00346EBA" w14:paraId="7FC39D0C" w14:textId="77777777" w:rsidTr="00B95492">
        <w:tc>
          <w:tcPr>
            <w:tcW w:w="1795" w:type="dxa"/>
          </w:tcPr>
          <w:p w14:paraId="4A92EE08" w14:textId="4C70B8F3" w:rsidR="00346EBA" w:rsidRDefault="0082224F" w:rsidP="00346E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November 11</w:t>
            </w:r>
          </w:p>
        </w:tc>
        <w:tc>
          <w:tcPr>
            <w:tcW w:w="1980" w:type="dxa"/>
          </w:tcPr>
          <w:p w14:paraId="01C28B84" w14:textId="279B0060" w:rsidR="00346EBA" w:rsidRPr="009F0A5D" w:rsidRDefault="00346EBA" w:rsidP="00346E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Women’s Rights</w:t>
            </w:r>
          </w:p>
        </w:tc>
        <w:tc>
          <w:tcPr>
            <w:tcW w:w="5575" w:type="dxa"/>
          </w:tcPr>
          <w:p w14:paraId="006A2C62" w14:textId="70012FA1" w:rsidR="00346EBA" w:rsidRDefault="00346EBA" w:rsidP="007B11FD">
            <w:pPr>
              <w:pStyle w:val="ListParagraph"/>
              <w:numPr>
                <w:ilvl w:val="0"/>
                <w:numId w:val="19"/>
              </w:numPr>
              <w:autoSpaceDE w:val="0"/>
              <w:autoSpaceDN w:val="0"/>
              <w:adjustRightInd w:val="0"/>
              <w:rPr>
                <w:rFonts w:ascii="Times New Roman" w:hAnsi="Times New Roman" w:cs="Times New Roman"/>
                <w:sz w:val="24"/>
                <w:szCs w:val="24"/>
              </w:rPr>
            </w:pPr>
            <w:r w:rsidRPr="00A06BAC">
              <w:rPr>
                <w:rFonts w:ascii="Times New Roman" w:hAnsi="Times New Roman" w:cs="Times New Roman"/>
                <w:i/>
                <w:sz w:val="24"/>
                <w:szCs w:val="24"/>
              </w:rPr>
              <w:t>The Social Movements Reader</w:t>
            </w:r>
            <w:r w:rsidRPr="00A06BAC">
              <w:rPr>
                <w:rFonts w:ascii="Times New Roman" w:hAnsi="Times New Roman" w:cs="Times New Roman"/>
                <w:sz w:val="24"/>
                <w:szCs w:val="24"/>
              </w:rPr>
              <w:t>: Part IX: “The Decline of the Women’s Movement” by Barbara Epstein</w:t>
            </w:r>
          </w:p>
          <w:p w14:paraId="788D1C4F" w14:textId="77777777" w:rsidR="007B11FD" w:rsidRPr="00A06BAC" w:rsidRDefault="007B11FD" w:rsidP="007B11FD">
            <w:pPr>
              <w:pStyle w:val="ListParagraph"/>
              <w:autoSpaceDE w:val="0"/>
              <w:autoSpaceDN w:val="0"/>
              <w:adjustRightInd w:val="0"/>
              <w:rPr>
                <w:rFonts w:ascii="Times New Roman" w:hAnsi="Times New Roman" w:cs="Times New Roman"/>
                <w:sz w:val="24"/>
                <w:szCs w:val="24"/>
              </w:rPr>
            </w:pPr>
          </w:p>
          <w:p w14:paraId="0EC329C8" w14:textId="77777777" w:rsidR="007B11FD" w:rsidRPr="00272D06" w:rsidRDefault="007B11FD" w:rsidP="007B11FD">
            <w:pPr>
              <w:pStyle w:val="ListParagraph"/>
              <w:numPr>
                <w:ilvl w:val="0"/>
                <w:numId w:val="19"/>
              </w:numPr>
              <w:autoSpaceDE w:val="0"/>
              <w:autoSpaceDN w:val="0"/>
              <w:adjustRightInd w:val="0"/>
              <w:rPr>
                <w:rFonts w:ascii="Times New Roman" w:hAnsi="Times New Roman" w:cs="Times New Roman"/>
                <w:i/>
                <w:sz w:val="24"/>
                <w:szCs w:val="24"/>
              </w:rPr>
            </w:pPr>
            <w:r w:rsidRPr="009F0A5D">
              <w:rPr>
                <w:rFonts w:ascii="Times New Roman" w:hAnsi="Times New Roman" w:cs="Times New Roman"/>
                <w:sz w:val="24"/>
                <w:szCs w:val="24"/>
              </w:rPr>
              <w:t xml:space="preserve">Costain, Anne N. 1981. “Representing Women: The Transition from Social Movement to Interest Group.” </w:t>
            </w:r>
            <w:r w:rsidRPr="009F0A5D">
              <w:rPr>
                <w:rFonts w:ascii="Times New Roman" w:hAnsi="Times New Roman" w:cs="Times New Roman"/>
                <w:i/>
                <w:iCs/>
                <w:sz w:val="24"/>
                <w:szCs w:val="24"/>
              </w:rPr>
              <w:t xml:space="preserve">The Western Political Quarterly </w:t>
            </w:r>
            <w:r w:rsidRPr="009F0A5D">
              <w:rPr>
                <w:rFonts w:ascii="Times New Roman" w:hAnsi="Times New Roman" w:cs="Times New Roman"/>
                <w:sz w:val="24"/>
                <w:szCs w:val="24"/>
              </w:rPr>
              <w:t>34(1): 100-113 (Moodle)</w:t>
            </w:r>
          </w:p>
          <w:p w14:paraId="1F6EFBEE" w14:textId="77777777" w:rsidR="00346EBA" w:rsidRPr="009F0A5D" w:rsidRDefault="00346EBA" w:rsidP="00346EBA">
            <w:pPr>
              <w:autoSpaceDE w:val="0"/>
              <w:autoSpaceDN w:val="0"/>
              <w:adjustRightInd w:val="0"/>
              <w:rPr>
                <w:rFonts w:ascii="Times New Roman" w:hAnsi="Times New Roman" w:cs="Times New Roman"/>
                <w:sz w:val="24"/>
                <w:szCs w:val="24"/>
              </w:rPr>
            </w:pPr>
          </w:p>
        </w:tc>
      </w:tr>
      <w:tr w:rsidR="00346EBA" w14:paraId="5D73F406" w14:textId="77777777" w:rsidTr="00B95492">
        <w:tc>
          <w:tcPr>
            <w:tcW w:w="1795" w:type="dxa"/>
          </w:tcPr>
          <w:p w14:paraId="3CCFE61A" w14:textId="5272A508" w:rsidR="00346EBA" w:rsidRDefault="0082224F" w:rsidP="00346E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November 15</w:t>
            </w:r>
          </w:p>
        </w:tc>
        <w:tc>
          <w:tcPr>
            <w:tcW w:w="1980" w:type="dxa"/>
          </w:tcPr>
          <w:p w14:paraId="0EBB3CF4" w14:textId="2C9F28D2" w:rsidR="00346EBA" w:rsidRPr="009F0A5D" w:rsidRDefault="00346EBA" w:rsidP="00346E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LGBT Activism</w:t>
            </w:r>
          </w:p>
        </w:tc>
        <w:tc>
          <w:tcPr>
            <w:tcW w:w="5575" w:type="dxa"/>
          </w:tcPr>
          <w:p w14:paraId="60107DFB" w14:textId="77777777" w:rsidR="000F3869" w:rsidRPr="000F3869" w:rsidRDefault="000F3869" w:rsidP="000F3869">
            <w:pPr>
              <w:pStyle w:val="ListParagraph"/>
              <w:autoSpaceDE w:val="0"/>
              <w:autoSpaceDN w:val="0"/>
              <w:adjustRightInd w:val="0"/>
              <w:rPr>
                <w:rFonts w:ascii="Times New Roman" w:hAnsi="Times New Roman" w:cs="Times New Roman"/>
                <w:iCs/>
                <w:color w:val="000000"/>
                <w:sz w:val="24"/>
                <w:szCs w:val="24"/>
                <w:u w:val="single"/>
              </w:rPr>
            </w:pPr>
          </w:p>
          <w:p w14:paraId="70EDDA6D" w14:textId="77777777" w:rsidR="00346EBA" w:rsidRPr="009F0A5D" w:rsidRDefault="00346EBA" w:rsidP="00346EBA">
            <w:pPr>
              <w:pStyle w:val="ListParagraph"/>
              <w:numPr>
                <w:ilvl w:val="0"/>
                <w:numId w:val="21"/>
              </w:numPr>
              <w:autoSpaceDE w:val="0"/>
              <w:autoSpaceDN w:val="0"/>
              <w:adjustRightInd w:val="0"/>
              <w:rPr>
                <w:rFonts w:ascii="Times New Roman" w:hAnsi="Times New Roman" w:cs="Times New Roman"/>
                <w:iCs/>
                <w:color w:val="000000"/>
                <w:sz w:val="24"/>
                <w:szCs w:val="24"/>
                <w:u w:val="single"/>
              </w:rPr>
            </w:pPr>
            <w:r w:rsidRPr="009F0A5D">
              <w:rPr>
                <w:rFonts w:ascii="Times New Roman" w:hAnsi="Times New Roman" w:cs="Times New Roman"/>
                <w:i/>
                <w:sz w:val="24"/>
                <w:szCs w:val="24"/>
              </w:rPr>
              <w:t>The Social Movements Reader</w:t>
            </w:r>
            <w:r w:rsidRPr="009F0A5D">
              <w:rPr>
                <w:rFonts w:ascii="Times New Roman" w:hAnsi="Times New Roman" w:cs="Times New Roman"/>
                <w:sz w:val="24"/>
                <w:szCs w:val="24"/>
              </w:rPr>
              <w:t>: Part II: “The Gay Liberation Movement” by John D’Emilio</w:t>
            </w:r>
          </w:p>
          <w:p w14:paraId="6FE17524" w14:textId="77777777" w:rsidR="00346EBA" w:rsidRPr="009F0A5D" w:rsidRDefault="00346EBA" w:rsidP="00346EBA">
            <w:pPr>
              <w:pStyle w:val="ListParagraph"/>
              <w:autoSpaceDE w:val="0"/>
              <w:autoSpaceDN w:val="0"/>
              <w:adjustRightInd w:val="0"/>
              <w:rPr>
                <w:rFonts w:ascii="Times New Roman" w:hAnsi="Times New Roman" w:cs="Times New Roman"/>
                <w:iCs/>
                <w:color w:val="000000"/>
                <w:sz w:val="24"/>
                <w:szCs w:val="24"/>
                <w:u w:val="single"/>
              </w:rPr>
            </w:pPr>
          </w:p>
          <w:p w14:paraId="3757D57F" w14:textId="77777777" w:rsidR="00346EBA" w:rsidRPr="009F0A5D" w:rsidRDefault="00346EBA" w:rsidP="00346EBA">
            <w:pPr>
              <w:pStyle w:val="ListParagraph"/>
              <w:numPr>
                <w:ilvl w:val="0"/>
                <w:numId w:val="21"/>
              </w:numPr>
              <w:autoSpaceDE w:val="0"/>
              <w:autoSpaceDN w:val="0"/>
              <w:adjustRightInd w:val="0"/>
              <w:rPr>
                <w:rFonts w:ascii="Times New Roman" w:hAnsi="Times New Roman" w:cs="Times New Roman"/>
                <w:iCs/>
                <w:color w:val="000000"/>
                <w:sz w:val="24"/>
                <w:szCs w:val="24"/>
              </w:rPr>
            </w:pPr>
            <w:r w:rsidRPr="009F0A5D">
              <w:rPr>
                <w:rFonts w:ascii="Times New Roman" w:hAnsi="Times New Roman" w:cs="Times New Roman"/>
                <w:i/>
                <w:iCs/>
                <w:color w:val="000000"/>
                <w:sz w:val="24"/>
                <w:szCs w:val="24"/>
              </w:rPr>
              <w:t xml:space="preserve">Social Movements </w:t>
            </w:r>
            <w:r w:rsidRPr="009F0A5D">
              <w:rPr>
                <w:rFonts w:ascii="Times New Roman" w:hAnsi="Times New Roman" w:cs="Times New Roman"/>
                <w:iCs/>
                <w:color w:val="000000"/>
                <w:sz w:val="24"/>
                <w:szCs w:val="24"/>
              </w:rPr>
              <w:t>by Suzanne Staggenborg</w:t>
            </w:r>
            <w:r w:rsidRPr="009F0A5D">
              <w:rPr>
                <w:rFonts w:ascii="Times New Roman" w:hAnsi="Times New Roman" w:cs="Times New Roman"/>
                <w:sz w:val="24"/>
                <w:szCs w:val="24"/>
              </w:rPr>
              <w:t>: The Gay and Lesbian Movement (Moodle)</w:t>
            </w:r>
          </w:p>
          <w:p w14:paraId="401E1762" w14:textId="66A56C89" w:rsidR="00346EBA" w:rsidRPr="009F0A5D" w:rsidRDefault="00346EBA" w:rsidP="00346EBA">
            <w:pPr>
              <w:pStyle w:val="ListParagraph"/>
              <w:autoSpaceDE w:val="0"/>
              <w:autoSpaceDN w:val="0"/>
              <w:adjustRightInd w:val="0"/>
              <w:rPr>
                <w:rFonts w:ascii="Times New Roman" w:hAnsi="Times New Roman" w:cs="Times New Roman"/>
                <w:i/>
                <w:sz w:val="24"/>
                <w:szCs w:val="24"/>
              </w:rPr>
            </w:pPr>
          </w:p>
        </w:tc>
      </w:tr>
      <w:tr w:rsidR="00346EBA" w14:paraId="65BCCDA4" w14:textId="77777777" w:rsidTr="00B95492">
        <w:tc>
          <w:tcPr>
            <w:tcW w:w="1795" w:type="dxa"/>
          </w:tcPr>
          <w:p w14:paraId="464DCA3C" w14:textId="02643D18" w:rsidR="00346EBA" w:rsidRDefault="0082224F" w:rsidP="00346E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November 18</w:t>
            </w:r>
          </w:p>
        </w:tc>
        <w:tc>
          <w:tcPr>
            <w:tcW w:w="1980" w:type="dxa"/>
          </w:tcPr>
          <w:p w14:paraId="31542748" w14:textId="104E2508" w:rsidR="00346EBA" w:rsidRPr="009F0A5D" w:rsidRDefault="00346EBA" w:rsidP="00346E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LGBT Activism</w:t>
            </w:r>
          </w:p>
        </w:tc>
        <w:tc>
          <w:tcPr>
            <w:tcW w:w="5575" w:type="dxa"/>
          </w:tcPr>
          <w:p w14:paraId="7FDAB1F6" w14:textId="77777777" w:rsidR="00C04FA9" w:rsidRDefault="00C04FA9" w:rsidP="00C04FA9">
            <w:pPr>
              <w:autoSpaceDE w:val="0"/>
              <w:autoSpaceDN w:val="0"/>
              <w:adjustRightInd w:val="0"/>
              <w:rPr>
                <w:rFonts w:ascii="Times New Roman" w:hAnsi="Times New Roman" w:cs="Times New Roman"/>
                <w:color w:val="FF0000"/>
                <w:sz w:val="24"/>
                <w:szCs w:val="24"/>
              </w:rPr>
            </w:pPr>
            <w:r>
              <w:rPr>
                <w:rFonts w:ascii="Times New Roman" w:hAnsi="Times New Roman" w:cs="Times New Roman"/>
                <w:color w:val="FF0000"/>
                <w:sz w:val="24"/>
                <w:szCs w:val="24"/>
              </w:rPr>
              <w:t>Annotated Bibliography Due</w:t>
            </w:r>
          </w:p>
          <w:p w14:paraId="366E2E44" w14:textId="77777777" w:rsidR="00C04FA9" w:rsidRDefault="00C04FA9" w:rsidP="00815465">
            <w:pPr>
              <w:autoSpaceDE w:val="0"/>
              <w:autoSpaceDN w:val="0"/>
              <w:adjustRightInd w:val="0"/>
              <w:rPr>
                <w:rFonts w:ascii="Times New Roman" w:hAnsi="Times New Roman" w:cs="Times New Roman"/>
                <w:sz w:val="24"/>
                <w:szCs w:val="24"/>
              </w:rPr>
            </w:pPr>
          </w:p>
          <w:p w14:paraId="222CBCDD" w14:textId="10F231D3" w:rsidR="00815465" w:rsidRPr="00815465" w:rsidRDefault="00815465" w:rsidP="00815465">
            <w:pPr>
              <w:autoSpaceDE w:val="0"/>
              <w:autoSpaceDN w:val="0"/>
              <w:adjustRightInd w:val="0"/>
              <w:rPr>
                <w:rFonts w:ascii="Times New Roman" w:hAnsi="Times New Roman" w:cs="Times New Roman"/>
                <w:iCs/>
                <w:color w:val="000000"/>
                <w:sz w:val="24"/>
                <w:szCs w:val="24"/>
                <w:u w:val="single"/>
              </w:rPr>
            </w:pPr>
            <w:r w:rsidRPr="00815465">
              <w:rPr>
                <w:rFonts w:ascii="Times New Roman" w:hAnsi="Times New Roman" w:cs="Times New Roman"/>
                <w:sz w:val="24"/>
                <w:szCs w:val="24"/>
              </w:rPr>
              <w:t>Primary Source Material: Trip to the Archives</w:t>
            </w:r>
            <w:r w:rsidRPr="00815465">
              <w:rPr>
                <w:rFonts w:ascii="Times New Roman" w:hAnsi="Times New Roman" w:cs="Times New Roman"/>
                <w:i/>
                <w:sz w:val="24"/>
                <w:szCs w:val="24"/>
              </w:rPr>
              <w:t xml:space="preserve"> </w:t>
            </w:r>
          </w:p>
          <w:p w14:paraId="11D80664" w14:textId="77777777" w:rsidR="00346EBA" w:rsidRDefault="00346EBA" w:rsidP="00815465">
            <w:pPr>
              <w:pStyle w:val="ListParagraph"/>
              <w:autoSpaceDE w:val="0"/>
              <w:autoSpaceDN w:val="0"/>
              <w:adjustRightInd w:val="0"/>
              <w:rPr>
                <w:rFonts w:ascii="Times New Roman" w:hAnsi="Times New Roman" w:cs="Times New Roman"/>
                <w:sz w:val="24"/>
                <w:szCs w:val="24"/>
              </w:rPr>
            </w:pPr>
          </w:p>
          <w:p w14:paraId="2779D56A" w14:textId="77777777" w:rsidR="00A560A1" w:rsidRDefault="00A560A1" w:rsidP="00815465">
            <w:pPr>
              <w:pStyle w:val="ListParagraph"/>
              <w:autoSpaceDE w:val="0"/>
              <w:autoSpaceDN w:val="0"/>
              <w:adjustRightInd w:val="0"/>
              <w:rPr>
                <w:rFonts w:ascii="Times New Roman" w:hAnsi="Times New Roman" w:cs="Times New Roman"/>
                <w:sz w:val="24"/>
                <w:szCs w:val="24"/>
              </w:rPr>
            </w:pPr>
          </w:p>
          <w:p w14:paraId="0473B393" w14:textId="77777777" w:rsidR="00A560A1" w:rsidRPr="00A560A1" w:rsidRDefault="00A560A1" w:rsidP="00A560A1">
            <w:pPr>
              <w:autoSpaceDE w:val="0"/>
              <w:autoSpaceDN w:val="0"/>
              <w:adjustRightInd w:val="0"/>
              <w:rPr>
                <w:rFonts w:ascii="Times New Roman" w:hAnsi="Times New Roman" w:cs="Times New Roman"/>
                <w:sz w:val="24"/>
                <w:szCs w:val="24"/>
              </w:rPr>
            </w:pPr>
          </w:p>
        </w:tc>
      </w:tr>
      <w:tr w:rsidR="00BF595D" w14:paraId="32D1C306" w14:textId="77777777" w:rsidTr="00E93885">
        <w:trPr>
          <w:trHeight w:val="1016"/>
        </w:trPr>
        <w:tc>
          <w:tcPr>
            <w:tcW w:w="1795" w:type="dxa"/>
          </w:tcPr>
          <w:p w14:paraId="7BE49E08" w14:textId="77777777" w:rsidR="00BF595D" w:rsidRDefault="00BF595D" w:rsidP="00346E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November 22</w:t>
            </w:r>
          </w:p>
          <w:p w14:paraId="7A21B69D" w14:textId="342BFEFF" w:rsidR="00BF595D" w:rsidRDefault="00BF595D" w:rsidP="00346E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November 25</w:t>
            </w:r>
          </w:p>
        </w:tc>
        <w:tc>
          <w:tcPr>
            <w:tcW w:w="7555" w:type="dxa"/>
            <w:gridSpan w:val="2"/>
          </w:tcPr>
          <w:p w14:paraId="0E7381FD" w14:textId="77777777" w:rsidR="00BF595D" w:rsidRDefault="00BF595D" w:rsidP="00BF595D">
            <w:pPr>
              <w:autoSpaceDE w:val="0"/>
              <w:autoSpaceDN w:val="0"/>
              <w:adjustRightInd w:val="0"/>
              <w:jc w:val="center"/>
              <w:rPr>
                <w:rFonts w:ascii="Times New Roman" w:hAnsi="Times New Roman" w:cs="Times New Roman"/>
                <w:sz w:val="24"/>
                <w:szCs w:val="24"/>
              </w:rPr>
            </w:pPr>
          </w:p>
          <w:p w14:paraId="746070BC" w14:textId="32F2249E" w:rsidR="00BF595D" w:rsidRPr="009F0A5D" w:rsidRDefault="00BF595D" w:rsidP="00BF595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No Class - Thanksgiving</w:t>
            </w:r>
          </w:p>
        </w:tc>
      </w:tr>
      <w:tr w:rsidR="00BF595D" w14:paraId="7564A915" w14:textId="77777777" w:rsidTr="00B95492">
        <w:tc>
          <w:tcPr>
            <w:tcW w:w="1795" w:type="dxa"/>
          </w:tcPr>
          <w:p w14:paraId="73C758DF" w14:textId="77777777" w:rsidR="00BF595D" w:rsidRDefault="00BF595D" w:rsidP="00BF595D">
            <w:pPr>
              <w:autoSpaceDE w:val="0"/>
              <w:autoSpaceDN w:val="0"/>
              <w:adjustRightInd w:val="0"/>
              <w:rPr>
                <w:rFonts w:ascii="Times New Roman" w:hAnsi="Times New Roman" w:cs="Times New Roman"/>
                <w:sz w:val="24"/>
                <w:szCs w:val="24"/>
              </w:rPr>
            </w:pPr>
          </w:p>
          <w:p w14:paraId="7408DBFE" w14:textId="77777777" w:rsidR="00BF595D" w:rsidRDefault="00BF595D" w:rsidP="00BF595D">
            <w:pPr>
              <w:autoSpaceDE w:val="0"/>
              <w:autoSpaceDN w:val="0"/>
              <w:adjustRightInd w:val="0"/>
              <w:rPr>
                <w:rFonts w:ascii="Times New Roman" w:hAnsi="Times New Roman" w:cs="Times New Roman"/>
                <w:sz w:val="24"/>
                <w:szCs w:val="24"/>
              </w:rPr>
            </w:pPr>
          </w:p>
          <w:p w14:paraId="1905BA1F" w14:textId="77777777" w:rsidR="00BF595D" w:rsidRDefault="00BF595D" w:rsidP="00BF595D">
            <w:pPr>
              <w:autoSpaceDE w:val="0"/>
              <w:autoSpaceDN w:val="0"/>
              <w:adjustRightInd w:val="0"/>
              <w:rPr>
                <w:rFonts w:ascii="Times New Roman" w:hAnsi="Times New Roman" w:cs="Times New Roman"/>
                <w:sz w:val="24"/>
                <w:szCs w:val="24"/>
              </w:rPr>
            </w:pPr>
          </w:p>
          <w:p w14:paraId="7ECE33E1" w14:textId="11CDA37D" w:rsidR="00BF595D" w:rsidRDefault="00BF595D" w:rsidP="00BF59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November 29</w:t>
            </w:r>
          </w:p>
        </w:tc>
        <w:tc>
          <w:tcPr>
            <w:tcW w:w="1980" w:type="dxa"/>
          </w:tcPr>
          <w:p w14:paraId="2A31491F" w14:textId="77777777" w:rsidR="00BF595D" w:rsidRDefault="00BF595D" w:rsidP="00BF595D">
            <w:pPr>
              <w:autoSpaceDE w:val="0"/>
              <w:autoSpaceDN w:val="0"/>
              <w:adjustRightInd w:val="0"/>
              <w:rPr>
                <w:rFonts w:ascii="Times New Roman" w:hAnsi="Times New Roman" w:cs="Times New Roman"/>
                <w:sz w:val="24"/>
                <w:szCs w:val="24"/>
              </w:rPr>
            </w:pPr>
          </w:p>
          <w:p w14:paraId="359EC6AA" w14:textId="77777777" w:rsidR="00BF595D" w:rsidRDefault="00BF595D" w:rsidP="00BF595D">
            <w:pPr>
              <w:autoSpaceDE w:val="0"/>
              <w:autoSpaceDN w:val="0"/>
              <w:adjustRightInd w:val="0"/>
              <w:rPr>
                <w:rFonts w:ascii="Times New Roman" w:hAnsi="Times New Roman" w:cs="Times New Roman"/>
                <w:sz w:val="24"/>
                <w:szCs w:val="24"/>
              </w:rPr>
            </w:pPr>
          </w:p>
          <w:p w14:paraId="49CB2A7B" w14:textId="77777777" w:rsidR="00BF595D" w:rsidRDefault="00BF595D" w:rsidP="00BF595D">
            <w:pPr>
              <w:autoSpaceDE w:val="0"/>
              <w:autoSpaceDN w:val="0"/>
              <w:adjustRightInd w:val="0"/>
              <w:rPr>
                <w:rFonts w:ascii="Times New Roman" w:hAnsi="Times New Roman" w:cs="Times New Roman"/>
                <w:sz w:val="24"/>
                <w:szCs w:val="24"/>
              </w:rPr>
            </w:pPr>
          </w:p>
          <w:p w14:paraId="30DB0034" w14:textId="5457DD21" w:rsidR="00BF595D" w:rsidRDefault="00BF595D" w:rsidP="00BF59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LGBT Activism</w:t>
            </w:r>
          </w:p>
          <w:p w14:paraId="47A93127" w14:textId="7E773C61" w:rsidR="00BF595D" w:rsidRPr="009F0A5D" w:rsidRDefault="00BF595D" w:rsidP="00BF595D">
            <w:pPr>
              <w:autoSpaceDE w:val="0"/>
              <w:autoSpaceDN w:val="0"/>
              <w:adjustRightInd w:val="0"/>
              <w:rPr>
                <w:rFonts w:ascii="Times New Roman" w:hAnsi="Times New Roman" w:cs="Times New Roman"/>
                <w:sz w:val="24"/>
                <w:szCs w:val="24"/>
              </w:rPr>
            </w:pPr>
          </w:p>
        </w:tc>
        <w:tc>
          <w:tcPr>
            <w:tcW w:w="5575" w:type="dxa"/>
          </w:tcPr>
          <w:p w14:paraId="5CA3A733" w14:textId="77777777" w:rsidR="00BF595D" w:rsidRPr="00B95492" w:rsidRDefault="00BF595D" w:rsidP="00BF595D">
            <w:pPr>
              <w:autoSpaceDE w:val="0"/>
              <w:autoSpaceDN w:val="0"/>
              <w:adjustRightInd w:val="0"/>
              <w:rPr>
                <w:rFonts w:ascii="Times New Roman" w:hAnsi="Times New Roman" w:cs="Times New Roman"/>
                <w:color w:val="FF0000"/>
                <w:sz w:val="24"/>
                <w:szCs w:val="24"/>
              </w:rPr>
            </w:pPr>
          </w:p>
          <w:p w14:paraId="0D524757" w14:textId="77777777" w:rsidR="00BF595D" w:rsidRPr="00A06BAC" w:rsidRDefault="00BF595D" w:rsidP="00BF595D">
            <w:pPr>
              <w:pStyle w:val="ListParagraph"/>
              <w:numPr>
                <w:ilvl w:val="0"/>
                <w:numId w:val="39"/>
              </w:numPr>
              <w:autoSpaceDE w:val="0"/>
              <w:autoSpaceDN w:val="0"/>
              <w:adjustRightInd w:val="0"/>
              <w:rPr>
                <w:rFonts w:ascii="Times New Roman" w:hAnsi="Times New Roman" w:cs="Times New Roman"/>
                <w:iCs/>
                <w:color w:val="000000"/>
                <w:sz w:val="24"/>
                <w:szCs w:val="24"/>
                <w:u w:val="single"/>
              </w:rPr>
            </w:pPr>
            <w:r w:rsidRPr="00A06BAC">
              <w:rPr>
                <w:rFonts w:ascii="Times New Roman" w:hAnsi="Times New Roman" w:cs="Times New Roman"/>
                <w:i/>
                <w:sz w:val="24"/>
                <w:szCs w:val="24"/>
              </w:rPr>
              <w:t>The Social Movements Reader</w:t>
            </w:r>
            <w:r w:rsidRPr="00A06BAC">
              <w:rPr>
                <w:rFonts w:ascii="Times New Roman" w:hAnsi="Times New Roman" w:cs="Times New Roman"/>
                <w:sz w:val="24"/>
                <w:szCs w:val="24"/>
              </w:rPr>
              <w:t>: Part VII: “Strategic Uses of Identity by the Lesbian and Gay Movement” by Mary Bernstein</w:t>
            </w:r>
          </w:p>
          <w:p w14:paraId="28879917" w14:textId="77777777" w:rsidR="00BF595D" w:rsidRPr="00A06BAC" w:rsidRDefault="00BF595D" w:rsidP="00BF595D">
            <w:pPr>
              <w:autoSpaceDE w:val="0"/>
              <w:autoSpaceDN w:val="0"/>
              <w:adjustRightInd w:val="0"/>
              <w:rPr>
                <w:rFonts w:ascii="Times New Roman" w:hAnsi="Times New Roman" w:cs="Times New Roman"/>
                <w:iCs/>
                <w:color w:val="000000"/>
                <w:sz w:val="24"/>
                <w:szCs w:val="24"/>
                <w:u w:val="single"/>
              </w:rPr>
            </w:pPr>
          </w:p>
          <w:p w14:paraId="7508E1F1" w14:textId="77777777" w:rsidR="00BF595D" w:rsidRPr="00A06BAC" w:rsidRDefault="00BF595D" w:rsidP="00BF595D">
            <w:pPr>
              <w:pStyle w:val="ListParagraph"/>
              <w:numPr>
                <w:ilvl w:val="0"/>
                <w:numId w:val="39"/>
              </w:numPr>
              <w:autoSpaceDE w:val="0"/>
              <w:autoSpaceDN w:val="0"/>
              <w:adjustRightInd w:val="0"/>
              <w:rPr>
                <w:rFonts w:ascii="Times New Roman" w:hAnsi="Times New Roman" w:cs="Times New Roman"/>
                <w:sz w:val="24"/>
                <w:szCs w:val="24"/>
              </w:rPr>
            </w:pPr>
            <w:r w:rsidRPr="00A06BAC">
              <w:rPr>
                <w:rFonts w:ascii="Times New Roman" w:hAnsi="Times New Roman" w:cs="Times New Roman"/>
                <w:i/>
                <w:sz w:val="24"/>
                <w:szCs w:val="24"/>
              </w:rPr>
              <w:t>The Social Movements Reader</w:t>
            </w:r>
            <w:r>
              <w:rPr>
                <w:rFonts w:ascii="Times New Roman" w:hAnsi="Times New Roman" w:cs="Times New Roman"/>
                <w:sz w:val="24"/>
                <w:szCs w:val="24"/>
              </w:rPr>
              <w:t>: Part IX</w:t>
            </w:r>
            <w:r w:rsidRPr="00A06BAC">
              <w:rPr>
                <w:rFonts w:ascii="Times New Roman" w:hAnsi="Times New Roman" w:cs="Times New Roman"/>
                <w:sz w:val="24"/>
                <w:szCs w:val="24"/>
              </w:rPr>
              <w:t>: “The Dilemmas of Identity Politics” by Joshua Gamson</w:t>
            </w:r>
          </w:p>
          <w:p w14:paraId="40CF8D18" w14:textId="608ED1FF" w:rsidR="00BF595D" w:rsidRPr="005B2DBF" w:rsidRDefault="00BF595D" w:rsidP="00BF595D">
            <w:pPr>
              <w:autoSpaceDE w:val="0"/>
              <w:autoSpaceDN w:val="0"/>
              <w:adjustRightInd w:val="0"/>
              <w:rPr>
                <w:rFonts w:ascii="Times New Roman" w:hAnsi="Times New Roman" w:cs="Times New Roman"/>
                <w:i/>
                <w:sz w:val="24"/>
                <w:szCs w:val="24"/>
              </w:rPr>
            </w:pPr>
          </w:p>
        </w:tc>
      </w:tr>
      <w:tr w:rsidR="00BF595D" w14:paraId="0339C264" w14:textId="77777777" w:rsidTr="00B95492">
        <w:tc>
          <w:tcPr>
            <w:tcW w:w="1795" w:type="dxa"/>
          </w:tcPr>
          <w:p w14:paraId="262EFDB2" w14:textId="77777777" w:rsidR="00BF595D" w:rsidRDefault="00BF595D" w:rsidP="00BF595D">
            <w:pPr>
              <w:autoSpaceDE w:val="0"/>
              <w:autoSpaceDN w:val="0"/>
              <w:adjustRightInd w:val="0"/>
              <w:rPr>
                <w:rFonts w:ascii="Times New Roman" w:hAnsi="Times New Roman" w:cs="Times New Roman"/>
                <w:sz w:val="24"/>
                <w:szCs w:val="24"/>
              </w:rPr>
            </w:pPr>
          </w:p>
          <w:p w14:paraId="368F8AC9" w14:textId="77777777" w:rsidR="00BF595D" w:rsidRDefault="00BF595D" w:rsidP="00BF595D">
            <w:pPr>
              <w:autoSpaceDE w:val="0"/>
              <w:autoSpaceDN w:val="0"/>
              <w:adjustRightInd w:val="0"/>
              <w:rPr>
                <w:rFonts w:ascii="Times New Roman" w:hAnsi="Times New Roman" w:cs="Times New Roman"/>
                <w:sz w:val="24"/>
                <w:szCs w:val="24"/>
              </w:rPr>
            </w:pPr>
          </w:p>
          <w:p w14:paraId="1B46D889" w14:textId="77777777" w:rsidR="00BF595D" w:rsidRDefault="00BF595D" w:rsidP="00BF595D">
            <w:pPr>
              <w:autoSpaceDE w:val="0"/>
              <w:autoSpaceDN w:val="0"/>
              <w:adjustRightInd w:val="0"/>
              <w:rPr>
                <w:rFonts w:ascii="Times New Roman" w:hAnsi="Times New Roman" w:cs="Times New Roman"/>
                <w:sz w:val="24"/>
                <w:szCs w:val="24"/>
              </w:rPr>
            </w:pPr>
          </w:p>
          <w:p w14:paraId="11DB7CC2" w14:textId="2239B7A4" w:rsidR="00BF595D" w:rsidRDefault="00BF595D" w:rsidP="00BF59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December 2</w:t>
            </w:r>
          </w:p>
        </w:tc>
        <w:tc>
          <w:tcPr>
            <w:tcW w:w="1980" w:type="dxa"/>
          </w:tcPr>
          <w:p w14:paraId="70D0CB8A" w14:textId="77777777" w:rsidR="00BF595D" w:rsidRDefault="00BF595D" w:rsidP="00BF595D">
            <w:pPr>
              <w:autoSpaceDE w:val="0"/>
              <w:autoSpaceDN w:val="0"/>
              <w:adjustRightInd w:val="0"/>
              <w:rPr>
                <w:rFonts w:ascii="Times New Roman" w:hAnsi="Times New Roman" w:cs="Times New Roman"/>
                <w:sz w:val="24"/>
                <w:szCs w:val="24"/>
              </w:rPr>
            </w:pPr>
          </w:p>
          <w:p w14:paraId="1F0F9429" w14:textId="77777777" w:rsidR="00BF595D" w:rsidRDefault="00BF595D" w:rsidP="00BF595D">
            <w:pPr>
              <w:autoSpaceDE w:val="0"/>
              <w:autoSpaceDN w:val="0"/>
              <w:adjustRightInd w:val="0"/>
              <w:rPr>
                <w:rFonts w:ascii="Times New Roman" w:hAnsi="Times New Roman" w:cs="Times New Roman"/>
                <w:sz w:val="24"/>
                <w:szCs w:val="24"/>
              </w:rPr>
            </w:pPr>
          </w:p>
          <w:p w14:paraId="61CC0E22" w14:textId="77777777" w:rsidR="00BF595D" w:rsidRDefault="00BF595D" w:rsidP="00BF595D">
            <w:pPr>
              <w:autoSpaceDE w:val="0"/>
              <w:autoSpaceDN w:val="0"/>
              <w:adjustRightInd w:val="0"/>
              <w:rPr>
                <w:rFonts w:ascii="Times New Roman" w:hAnsi="Times New Roman" w:cs="Times New Roman"/>
                <w:sz w:val="24"/>
                <w:szCs w:val="24"/>
              </w:rPr>
            </w:pPr>
          </w:p>
          <w:p w14:paraId="2C4DEB5B" w14:textId="5516ABDD" w:rsidR="00BF595D" w:rsidRPr="00414AC2" w:rsidRDefault="00BF595D" w:rsidP="00BF59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AIDS Activism</w:t>
            </w:r>
          </w:p>
        </w:tc>
        <w:tc>
          <w:tcPr>
            <w:tcW w:w="5575" w:type="dxa"/>
          </w:tcPr>
          <w:p w14:paraId="3955F13A" w14:textId="77777777" w:rsidR="005E50C6" w:rsidRDefault="005E50C6" w:rsidP="00BF595D">
            <w:pPr>
              <w:autoSpaceDE w:val="0"/>
              <w:autoSpaceDN w:val="0"/>
              <w:adjustRightInd w:val="0"/>
              <w:rPr>
                <w:rFonts w:ascii="Times New Roman" w:hAnsi="Times New Roman" w:cs="Times New Roman"/>
                <w:sz w:val="24"/>
                <w:szCs w:val="24"/>
              </w:rPr>
            </w:pPr>
          </w:p>
          <w:p w14:paraId="2479D3AE" w14:textId="75D2F6E0" w:rsidR="00BF595D" w:rsidRDefault="004D1263" w:rsidP="00BF59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Before Class</w:t>
            </w:r>
            <w:r w:rsidR="00BF595D">
              <w:rPr>
                <w:rFonts w:ascii="Times New Roman" w:hAnsi="Times New Roman" w:cs="Times New Roman"/>
                <w:sz w:val="24"/>
                <w:szCs w:val="24"/>
              </w:rPr>
              <w:t>:</w:t>
            </w:r>
          </w:p>
          <w:p w14:paraId="3A0ACD48" w14:textId="77777777" w:rsidR="00BF595D" w:rsidRDefault="00BF595D" w:rsidP="00BF595D">
            <w:pPr>
              <w:autoSpaceDE w:val="0"/>
              <w:autoSpaceDN w:val="0"/>
              <w:adjustRightInd w:val="0"/>
              <w:rPr>
                <w:rFonts w:ascii="Times New Roman" w:hAnsi="Times New Roman" w:cs="Times New Roman"/>
                <w:sz w:val="24"/>
                <w:szCs w:val="24"/>
              </w:rPr>
            </w:pPr>
          </w:p>
          <w:p w14:paraId="70BA9013" w14:textId="0B8FD559" w:rsidR="00BF595D" w:rsidRPr="00BF595D" w:rsidRDefault="00BF595D" w:rsidP="00BF595D">
            <w:pPr>
              <w:pStyle w:val="ListParagraph"/>
              <w:numPr>
                <w:ilvl w:val="0"/>
                <w:numId w:val="44"/>
              </w:numPr>
              <w:autoSpaceDE w:val="0"/>
              <w:autoSpaceDN w:val="0"/>
              <w:adjustRightInd w:val="0"/>
              <w:rPr>
                <w:rFonts w:ascii="Times New Roman" w:hAnsi="Times New Roman" w:cs="Times New Roman"/>
                <w:i/>
                <w:sz w:val="24"/>
                <w:szCs w:val="24"/>
              </w:rPr>
            </w:pPr>
            <w:r w:rsidRPr="00BF595D">
              <w:rPr>
                <w:rFonts w:ascii="Times New Roman" w:hAnsi="Times New Roman" w:cs="Times New Roman"/>
                <w:sz w:val="24"/>
                <w:szCs w:val="24"/>
              </w:rPr>
              <w:t>Watch f</w:t>
            </w:r>
            <w:r w:rsidRPr="00BF595D">
              <w:rPr>
                <w:rFonts w:ascii="Times New Roman" w:hAnsi="Times New Roman" w:cs="Times New Roman"/>
                <w:sz w:val="24"/>
                <w:szCs w:val="24"/>
              </w:rPr>
              <w:t xml:space="preserve">ilm: </w:t>
            </w:r>
            <w:r w:rsidRPr="00BF595D">
              <w:rPr>
                <w:rFonts w:ascii="Times New Roman" w:hAnsi="Times New Roman" w:cs="Times New Roman"/>
                <w:i/>
                <w:sz w:val="24"/>
                <w:szCs w:val="24"/>
              </w:rPr>
              <w:t>United in Anger: A History of ACT UP</w:t>
            </w:r>
            <w:r w:rsidRPr="00BF595D">
              <w:rPr>
                <w:rFonts w:ascii="Times New Roman" w:hAnsi="Times New Roman" w:cs="Times New Roman"/>
                <w:i/>
                <w:sz w:val="24"/>
                <w:szCs w:val="24"/>
              </w:rPr>
              <w:t xml:space="preserve"> </w:t>
            </w:r>
            <w:r>
              <w:rPr>
                <w:rFonts w:ascii="Times New Roman" w:hAnsi="Times New Roman" w:cs="Times New Roman"/>
                <w:sz w:val="24"/>
                <w:szCs w:val="24"/>
              </w:rPr>
              <w:t xml:space="preserve">– on reserve at Library or available </w:t>
            </w:r>
            <w:r w:rsidR="005E50C6">
              <w:rPr>
                <w:rFonts w:ascii="Times New Roman" w:hAnsi="Times New Roman" w:cs="Times New Roman"/>
                <w:sz w:val="24"/>
                <w:szCs w:val="24"/>
              </w:rPr>
              <w:t>on YouT</w:t>
            </w:r>
            <w:r>
              <w:rPr>
                <w:rFonts w:ascii="Times New Roman" w:hAnsi="Times New Roman" w:cs="Times New Roman"/>
                <w:sz w:val="24"/>
                <w:szCs w:val="24"/>
              </w:rPr>
              <w:t>ube:</w:t>
            </w:r>
          </w:p>
          <w:p w14:paraId="07991811" w14:textId="77777777" w:rsidR="00BF595D" w:rsidRPr="00BF595D" w:rsidRDefault="00BF595D" w:rsidP="00BF595D">
            <w:pPr>
              <w:pStyle w:val="ListParagraph"/>
              <w:autoSpaceDE w:val="0"/>
              <w:autoSpaceDN w:val="0"/>
              <w:adjustRightInd w:val="0"/>
              <w:rPr>
                <w:rFonts w:ascii="Times New Roman" w:hAnsi="Times New Roman" w:cs="Times New Roman"/>
                <w:i/>
                <w:sz w:val="24"/>
                <w:szCs w:val="24"/>
              </w:rPr>
            </w:pPr>
          </w:p>
          <w:p w14:paraId="7523842E" w14:textId="7BB533C7" w:rsidR="00BF595D" w:rsidRDefault="00BF595D" w:rsidP="00BF595D">
            <w:pPr>
              <w:autoSpaceDE w:val="0"/>
              <w:autoSpaceDN w:val="0"/>
              <w:adjustRightInd w:val="0"/>
              <w:rPr>
                <w:rFonts w:ascii="Times New Roman" w:hAnsi="Times New Roman" w:cs="Times New Roman"/>
                <w:sz w:val="24"/>
                <w:szCs w:val="24"/>
              </w:rPr>
            </w:pPr>
            <w:hyperlink r:id="rId24" w:history="1">
              <w:r w:rsidRPr="00D21A9A">
                <w:rPr>
                  <w:rStyle w:val="Hyperlink"/>
                  <w:rFonts w:ascii="Times New Roman" w:hAnsi="Times New Roman" w:cs="Times New Roman"/>
                  <w:sz w:val="24"/>
                  <w:szCs w:val="24"/>
                </w:rPr>
                <w:t>https://www.youtube.com/watch?v=MrAzU79PBVM&amp;t=2840s</w:t>
              </w:r>
            </w:hyperlink>
            <w:r>
              <w:rPr>
                <w:rFonts w:ascii="Times New Roman" w:hAnsi="Times New Roman" w:cs="Times New Roman"/>
                <w:sz w:val="24"/>
                <w:szCs w:val="24"/>
              </w:rPr>
              <w:t xml:space="preserve"> </w:t>
            </w:r>
          </w:p>
          <w:p w14:paraId="719054FF" w14:textId="7A3919E3" w:rsidR="00BF595D" w:rsidRDefault="00BF595D" w:rsidP="00BF595D">
            <w:pPr>
              <w:autoSpaceDE w:val="0"/>
              <w:autoSpaceDN w:val="0"/>
              <w:adjustRightInd w:val="0"/>
              <w:rPr>
                <w:rFonts w:ascii="Times New Roman" w:hAnsi="Times New Roman" w:cs="Times New Roman"/>
                <w:sz w:val="24"/>
                <w:szCs w:val="24"/>
              </w:rPr>
            </w:pPr>
          </w:p>
          <w:p w14:paraId="708EEA55" w14:textId="7B782DBC" w:rsidR="00BF595D" w:rsidRPr="00BF595D" w:rsidRDefault="00BF595D" w:rsidP="00BF595D">
            <w:pPr>
              <w:pStyle w:val="ListParagraph"/>
              <w:numPr>
                <w:ilvl w:val="0"/>
                <w:numId w:val="44"/>
              </w:numPr>
              <w:autoSpaceDE w:val="0"/>
              <w:autoSpaceDN w:val="0"/>
              <w:adjustRightInd w:val="0"/>
              <w:rPr>
                <w:rFonts w:ascii="Times New Roman" w:hAnsi="Times New Roman" w:cs="Times New Roman"/>
                <w:sz w:val="24"/>
                <w:szCs w:val="24"/>
              </w:rPr>
            </w:pPr>
            <w:r w:rsidRPr="00BF595D">
              <w:rPr>
                <w:rFonts w:ascii="Times New Roman" w:hAnsi="Times New Roman" w:cs="Times New Roman"/>
                <w:sz w:val="24"/>
                <w:szCs w:val="24"/>
              </w:rPr>
              <w:t xml:space="preserve">Complete </w:t>
            </w:r>
            <w:bookmarkStart w:id="0" w:name="_GoBack"/>
            <w:bookmarkEnd w:id="0"/>
            <w:r w:rsidRPr="00BF595D">
              <w:rPr>
                <w:rFonts w:ascii="Times New Roman" w:hAnsi="Times New Roman" w:cs="Times New Roman"/>
                <w:sz w:val="24"/>
                <w:szCs w:val="24"/>
              </w:rPr>
              <w:t>discussion question worksheet</w:t>
            </w:r>
          </w:p>
          <w:p w14:paraId="444AC379" w14:textId="390FF9A5" w:rsidR="00BF595D" w:rsidRPr="00EF2A0F" w:rsidRDefault="00BF595D" w:rsidP="00BF595D">
            <w:pPr>
              <w:pStyle w:val="ListParagraph"/>
              <w:autoSpaceDE w:val="0"/>
              <w:autoSpaceDN w:val="0"/>
              <w:adjustRightInd w:val="0"/>
              <w:rPr>
                <w:rFonts w:ascii="Times New Roman" w:hAnsi="Times New Roman" w:cs="Times New Roman"/>
                <w:sz w:val="24"/>
                <w:szCs w:val="24"/>
              </w:rPr>
            </w:pPr>
          </w:p>
        </w:tc>
      </w:tr>
      <w:tr w:rsidR="00BF595D" w14:paraId="54628336" w14:textId="77777777" w:rsidTr="00B95492">
        <w:tc>
          <w:tcPr>
            <w:tcW w:w="1795" w:type="dxa"/>
          </w:tcPr>
          <w:p w14:paraId="1D4089B5" w14:textId="77777777" w:rsidR="00BF595D" w:rsidRDefault="00BF595D" w:rsidP="00BF595D">
            <w:pPr>
              <w:autoSpaceDE w:val="0"/>
              <w:autoSpaceDN w:val="0"/>
              <w:adjustRightInd w:val="0"/>
              <w:rPr>
                <w:rFonts w:ascii="Times New Roman" w:hAnsi="Times New Roman" w:cs="Times New Roman"/>
                <w:sz w:val="24"/>
                <w:szCs w:val="24"/>
              </w:rPr>
            </w:pPr>
          </w:p>
          <w:p w14:paraId="375079B5" w14:textId="77777777" w:rsidR="00BF595D" w:rsidRDefault="00BF595D" w:rsidP="00BF595D">
            <w:pPr>
              <w:autoSpaceDE w:val="0"/>
              <w:autoSpaceDN w:val="0"/>
              <w:adjustRightInd w:val="0"/>
              <w:rPr>
                <w:rFonts w:ascii="Times New Roman" w:hAnsi="Times New Roman" w:cs="Times New Roman"/>
                <w:sz w:val="24"/>
                <w:szCs w:val="24"/>
              </w:rPr>
            </w:pPr>
          </w:p>
          <w:p w14:paraId="4FCCD11A" w14:textId="77777777" w:rsidR="00BF595D" w:rsidRDefault="00BF595D" w:rsidP="00BF595D">
            <w:pPr>
              <w:autoSpaceDE w:val="0"/>
              <w:autoSpaceDN w:val="0"/>
              <w:adjustRightInd w:val="0"/>
              <w:rPr>
                <w:rFonts w:ascii="Times New Roman" w:hAnsi="Times New Roman" w:cs="Times New Roman"/>
                <w:sz w:val="24"/>
                <w:szCs w:val="24"/>
              </w:rPr>
            </w:pPr>
          </w:p>
          <w:p w14:paraId="75F3BB7B" w14:textId="06A7008D" w:rsidR="00BF595D" w:rsidRDefault="00BF595D" w:rsidP="00BF59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December 6</w:t>
            </w:r>
          </w:p>
        </w:tc>
        <w:tc>
          <w:tcPr>
            <w:tcW w:w="1980" w:type="dxa"/>
          </w:tcPr>
          <w:p w14:paraId="40362F40" w14:textId="77777777" w:rsidR="00BF595D" w:rsidRDefault="00BF595D" w:rsidP="00BF595D">
            <w:pPr>
              <w:autoSpaceDE w:val="0"/>
              <w:autoSpaceDN w:val="0"/>
              <w:adjustRightInd w:val="0"/>
              <w:rPr>
                <w:rFonts w:ascii="Times New Roman" w:hAnsi="Times New Roman" w:cs="Times New Roman"/>
                <w:sz w:val="24"/>
                <w:szCs w:val="24"/>
              </w:rPr>
            </w:pPr>
          </w:p>
          <w:p w14:paraId="021EE807" w14:textId="77777777" w:rsidR="00BF595D" w:rsidRDefault="00BF595D" w:rsidP="00BF595D">
            <w:pPr>
              <w:autoSpaceDE w:val="0"/>
              <w:autoSpaceDN w:val="0"/>
              <w:adjustRightInd w:val="0"/>
              <w:rPr>
                <w:rFonts w:ascii="Times New Roman" w:hAnsi="Times New Roman" w:cs="Times New Roman"/>
                <w:sz w:val="24"/>
                <w:szCs w:val="24"/>
              </w:rPr>
            </w:pPr>
          </w:p>
          <w:p w14:paraId="6E4BDA04" w14:textId="77777777" w:rsidR="00BF595D" w:rsidRDefault="00BF595D" w:rsidP="00BF595D">
            <w:pPr>
              <w:autoSpaceDE w:val="0"/>
              <w:autoSpaceDN w:val="0"/>
              <w:adjustRightInd w:val="0"/>
              <w:rPr>
                <w:rFonts w:ascii="Times New Roman" w:hAnsi="Times New Roman" w:cs="Times New Roman"/>
                <w:sz w:val="24"/>
                <w:szCs w:val="24"/>
              </w:rPr>
            </w:pPr>
          </w:p>
          <w:p w14:paraId="226C4250" w14:textId="5EFB6B2F" w:rsidR="00BF595D" w:rsidRDefault="00BF595D" w:rsidP="00BF59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AIDS Activism</w:t>
            </w:r>
          </w:p>
        </w:tc>
        <w:tc>
          <w:tcPr>
            <w:tcW w:w="5575" w:type="dxa"/>
          </w:tcPr>
          <w:p w14:paraId="41698CFA" w14:textId="77777777" w:rsidR="00BF595D" w:rsidRDefault="00BF595D" w:rsidP="00BF595D">
            <w:pPr>
              <w:pStyle w:val="ListParagraph"/>
              <w:autoSpaceDE w:val="0"/>
              <w:autoSpaceDN w:val="0"/>
              <w:adjustRightInd w:val="0"/>
              <w:rPr>
                <w:rFonts w:ascii="Times New Roman" w:hAnsi="Times New Roman" w:cs="Times New Roman"/>
                <w:sz w:val="24"/>
                <w:szCs w:val="24"/>
              </w:rPr>
            </w:pPr>
          </w:p>
          <w:p w14:paraId="09523BA6" w14:textId="77777777" w:rsidR="00BF595D" w:rsidRPr="00EF2A0F" w:rsidRDefault="00BF595D" w:rsidP="00BF595D">
            <w:pPr>
              <w:pStyle w:val="ListParagraph"/>
              <w:numPr>
                <w:ilvl w:val="0"/>
                <w:numId w:val="41"/>
              </w:numPr>
              <w:autoSpaceDE w:val="0"/>
              <w:autoSpaceDN w:val="0"/>
              <w:adjustRightInd w:val="0"/>
              <w:rPr>
                <w:rFonts w:ascii="Times New Roman" w:hAnsi="Times New Roman" w:cs="Times New Roman"/>
                <w:sz w:val="24"/>
                <w:szCs w:val="24"/>
              </w:rPr>
            </w:pPr>
            <w:r w:rsidRPr="00EF2A0F">
              <w:rPr>
                <w:rFonts w:ascii="Times New Roman" w:hAnsi="Times New Roman" w:cs="Times New Roman"/>
                <w:sz w:val="24"/>
                <w:szCs w:val="24"/>
              </w:rPr>
              <w:t xml:space="preserve">Gould, Deborah B. 2002. “Life During Wartime: Emotions and the Development of ACT UP.” </w:t>
            </w:r>
            <w:r w:rsidRPr="00EF2A0F">
              <w:rPr>
                <w:rFonts w:ascii="Times New Roman" w:hAnsi="Times New Roman" w:cs="Times New Roman"/>
                <w:i/>
                <w:sz w:val="24"/>
                <w:szCs w:val="24"/>
              </w:rPr>
              <w:t xml:space="preserve">Mobilization: An International Quarterly </w:t>
            </w:r>
            <w:r w:rsidRPr="00EF2A0F">
              <w:rPr>
                <w:rFonts w:ascii="Times New Roman" w:hAnsi="Times New Roman" w:cs="Times New Roman"/>
                <w:sz w:val="24"/>
                <w:szCs w:val="24"/>
              </w:rPr>
              <w:t>7 (2): 177-201.</w:t>
            </w:r>
            <w:r>
              <w:rPr>
                <w:rFonts w:ascii="Times New Roman" w:hAnsi="Times New Roman" w:cs="Times New Roman"/>
                <w:sz w:val="24"/>
                <w:szCs w:val="24"/>
              </w:rPr>
              <w:t xml:space="preserve"> (Moodle)</w:t>
            </w:r>
          </w:p>
          <w:p w14:paraId="32C70734" w14:textId="77777777" w:rsidR="00BF595D" w:rsidRDefault="00BF595D" w:rsidP="00BF595D">
            <w:pPr>
              <w:autoSpaceDE w:val="0"/>
              <w:autoSpaceDN w:val="0"/>
              <w:adjustRightInd w:val="0"/>
              <w:rPr>
                <w:rFonts w:ascii="Times New Roman" w:hAnsi="Times New Roman" w:cs="Times New Roman"/>
                <w:sz w:val="24"/>
                <w:szCs w:val="24"/>
              </w:rPr>
            </w:pPr>
          </w:p>
          <w:p w14:paraId="186C1CB3" w14:textId="77777777" w:rsidR="00BF595D" w:rsidRDefault="00BF595D" w:rsidP="00BF595D">
            <w:pPr>
              <w:pStyle w:val="ListParagraph"/>
              <w:numPr>
                <w:ilvl w:val="0"/>
                <w:numId w:val="41"/>
              </w:numPr>
              <w:autoSpaceDE w:val="0"/>
              <w:autoSpaceDN w:val="0"/>
              <w:adjustRightInd w:val="0"/>
              <w:rPr>
                <w:rFonts w:ascii="Times New Roman" w:hAnsi="Times New Roman" w:cs="Times New Roman"/>
                <w:sz w:val="24"/>
                <w:szCs w:val="24"/>
              </w:rPr>
            </w:pPr>
            <w:r w:rsidRPr="00EF2A0F">
              <w:rPr>
                <w:rFonts w:ascii="Times New Roman" w:hAnsi="Times New Roman" w:cs="Times New Roman"/>
                <w:sz w:val="24"/>
                <w:szCs w:val="24"/>
              </w:rPr>
              <w:t xml:space="preserve">Gould, Deborah B. 2012. “ACT UP, Racism, and the Question of How to Use History.” </w:t>
            </w:r>
            <w:r w:rsidRPr="00EF2A0F">
              <w:rPr>
                <w:rFonts w:ascii="Times New Roman" w:hAnsi="Times New Roman" w:cs="Times New Roman"/>
                <w:i/>
                <w:sz w:val="24"/>
                <w:szCs w:val="24"/>
              </w:rPr>
              <w:t xml:space="preserve">Quarterly Journal of Speech </w:t>
            </w:r>
            <w:r w:rsidRPr="00EF2A0F">
              <w:rPr>
                <w:rFonts w:ascii="Times New Roman" w:hAnsi="Times New Roman" w:cs="Times New Roman"/>
                <w:sz w:val="24"/>
                <w:szCs w:val="24"/>
              </w:rPr>
              <w:t>98 (1): 54-62.</w:t>
            </w:r>
            <w:r>
              <w:rPr>
                <w:rFonts w:ascii="Times New Roman" w:hAnsi="Times New Roman" w:cs="Times New Roman"/>
                <w:sz w:val="24"/>
                <w:szCs w:val="24"/>
              </w:rPr>
              <w:t xml:space="preserve"> (Moodle)</w:t>
            </w:r>
          </w:p>
          <w:p w14:paraId="0695CB75" w14:textId="77777777" w:rsidR="00BF595D" w:rsidRPr="00634F86" w:rsidRDefault="00BF595D" w:rsidP="00BF595D">
            <w:pPr>
              <w:pStyle w:val="ListParagraph"/>
              <w:rPr>
                <w:rFonts w:ascii="Times New Roman" w:hAnsi="Times New Roman" w:cs="Times New Roman"/>
                <w:sz w:val="24"/>
                <w:szCs w:val="24"/>
              </w:rPr>
            </w:pPr>
          </w:p>
          <w:p w14:paraId="2E38CECE" w14:textId="342798AC" w:rsidR="00BF595D" w:rsidRPr="00357067" w:rsidRDefault="00BF595D" w:rsidP="00BF595D">
            <w:pPr>
              <w:pStyle w:val="ListParagraph"/>
              <w:autoSpaceDE w:val="0"/>
              <w:autoSpaceDN w:val="0"/>
              <w:adjustRightInd w:val="0"/>
              <w:rPr>
                <w:rFonts w:ascii="Times New Roman" w:hAnsi="Times New Roman" w:cs="Times New Roman"/>
                <w:i/>
                <w:iCs/>
                <w:color w:val="000000"/>
                <w:sz w:val="24"/>
                <w:szCs w:val="24"/>
              </w:rPr>
            </w:pPr>
          </w:p>
        </w:tc>
      </w:tr>
      <w:tr w:rsidR="00BF595D" w14:paraId="519328C9" w14:textId="77777777" w:rsidTr="00B95492">
        <w:tc>
          <w:tcPr>
            <w:tcW w:w="1795" w:type="dxa"/>
          </w:tcPr>
          <w:p w14:paraId="4BCB005E" w14:textId="77777777" w:rsidR="00BF595D" w:rsidRDefault="00BF595D" w:rsidP="00BF595D">
            <w:pPr>
              <w:autoSpaceDE w:val="0"/>
              <w:autoSpaceDN w:val="0"/>
              <w:adjustRightInd w:val="0"/>
              <w:rPr>
                <w:rFonts w:ascii="Times New Roman" w:hAnsi="Times New Roman" w:cs="Times New Roman"/>
                <w:sz w:val="24"/>
                <w:szCs w:val="24"/>
              </w:rPr>
            </w:pPr>
          </w:p>
          <w:p w14:paraId="5F89E0D7" w14:textId="77777777" w:rsidR="00BF595D" w:rsidRDefault="00BF595D" w:rsidP="00BF595D">
            <w:pPr>
              <w:autoSpaceDE w:val="0"/>
              <w:autoSpaceDN w:val="0"/>
              <w:adjustRightInd w:val="0"/>
              <w:rPr>
                <w:rFonts w:ascii="Times New Roman" w:hAnsi="Times New Roman" w:cs="Times New Roman"/>
                <w:sz w:val="24"/>
                <w:szCs w:val="24"/>
              </w:rPr>
            </w:pPr>
          </w:p>
          <w:p w14:paraId="6B2E413F" w14:textId="27075663" w:rsidR="00BF595D" w:rsidRDefault="00BF595D" w:rsidP="00BF59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December 9</w:t>
            </w:r>
          </w:p>
        </w:tc>
        <w:tc>
          <w:tcPr>
            <w:tcW w:w="1980" w:type="dxa"/>
          </w:tcPr>
          <w:p w14:paraId="1AB85366" w14:textId="77777777" w:rsidR="00BF595D" w:rsidRDefault="00BF595D" w:rsidP="00BF595D">
            <w:pPr>
              <w:autoSpaceDE w:val="0"/>
              <w:autoSpaceDN w:val="0"/>
              <w:adjustRightInd w:val="0"/>
              <w:rPr>
                <w:rFonts w:ascii="Times New Roman" w:hAnsi="Times New Roman" w:cs="Times New Roman"/>
                <w:sz w:val="24"/>
                <w:szCs w:val="24"/>
              </w:rPr>
            </w:pPr>
          </w:p>
          <w:p w14:paraId="4903E6FC" w14:textId="77777777" w:rsidR="00BF595D" w:rsidRDefault="00BF595D" w:rsidP="00BF595D">
            <w:pPr>
              <w:autoSpaceDE w:val="0"/>
              <w:autoSpaceDN w:val="0"/>
              <w:adjustRightInd w:val="0"/>
              <w:rPr>
                <w:rFonts w:ascii="Times New Roman" w:hAnsi="Times New Roman" w:cs="Times New Roman"/>
                <w:sz w:val="24"/>
                <w:szCs w:val="24"/>
              </w:rPr>
            </w:pPr>
          </w:p>
          <w:p w14:paraId="6889EC85" w14:textId="3C98B27B" w:rsidR="00BF595D" w:rsidRDefault="00BF595D" w:rsidP="00BF59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New American Right</w:t>
            </w:r>
          </w:p>
        </w:tc>
        <w:tc>
          <w:tcPr>
            <w:tcW w:w="5575" w:type="dxa"/>
          </w:tcPr>
          <w:p w14:paraId="2AFDAEC0" w14:textId="77777777" w:rsidR="00BF595D" w:rsidRPr="00357067" w:rsidRDefault="00BF595D" w:rsidP="00BF595D">
            <w:pPr>
              <w:pStyle w:val="ListParagraph"/>
              <w:numPr>
                <w:ilvl w:val="0"/>
                <w:numId w:val="40"/>
              </w:numPr>
              <w:autoSpaceDE w:val="0"/>
              <w:autoSpaceDN w:val="0"/>
              <w:adjustRightInd w:val="0"/>
              <w:rPr>
                <w:rFonts w:ascii="Times New Roman" w:hAnsi="Times New Roman" w:cs="Times New Roman"/>
                <w:color w:val="000000"/>
                <w:sz w:val="24"/>
                <w:szCs w:val="24"/>
                <w:shd w:val="clear" w:color="auto" w:fill="FFFFFF"/>
              </w:rPr>
            </w:pPr>
            <w:r w:rsidRPr="00357067">
              <w:rPr>
                <w:rFonts w:ascii="Times New Roman" w:hAnsi="Times New Roman" w:cs="Times New Roman"/>
                <w:color w:val="000000"/>
                <w:sz w:val="24"/>
                <w:szCs w:val="24"/>
                <w:shd w:val="clear" w:color="auto" w:fill="FFFFFF"/>
              </w:rPr>
              <w:t>Social Movements by Suzanne Staggenborg: Chapter 8: The New American Right</w:t>
            </w:r>
            <w:r>
              <w:rPr>
                <w:rFonts w:ascii="Times New Roman" w:hAnsi="Times New Roman" w:cs="Times New Roman"/>
                <w:color w:val="000000"/>
                <w:sz w:val="24"/>
                <w:szCs w:val="24"/>
                <w:shd w:val="clear" w:color="auto" w:fill="FFFFFF"/>
              </w:rPr>
              <w:t xml:space="preserve"> (Moodle)</w:t>
            </w:r>
          </w:p>
          <w:p w14:paraId="6125D3A4" w14:textId="77777777" w:rsidR="00BF595D" w:rsidRPr="00357067" w:rsidRDefault="00BF595D" w:rsidP="00BF595D">
            <w:pPr>
              <w:autoSpaceDE w:val="0"/>
              <w:autoSpaceDN w:val="0"/>
              <w:adjustRightInd w:val="0"/>
              <w:rPr>
                <w:rFonts w:ascii="Times New Roman" w:hAnsi="Times New Roman" w:cs="Times New Roman"/>
                <w:color w:val="000000"/>
                <w:sz w:val="24"/>
                <w:szCs w:val="24"/>
                <w:shd w:val="clear" w:color="auto" w:fill="FFFFFF"/>
              </w:rPr>
            </w:pPr>
          </w:p>
          <w:p w14:paraId="033516E5" w14:textId="77777777" w:rsidR="00BF595D" w:rsidRPr="00C04FA9" w:rsidRDefault="00BF595D" w:rsidP="00BF595D">
            <w:pPr>
              <w:pStyle w:val="ListParagraph"/>
              <w:numPr>
                <w:ilvl w:val="0"/>
                <w:numId w:val="40"/>
              </w:numPr>
              <w:autoSpaceDE w:val="0"/>
              <w:autoSpaceDN w:val="0"/>
              <w:adjustRightInd w:val="0"/>
              <w:rPr>
                <w:rFonts w:ascii="Times New Roman" w:hAnsi="Times New Roman" w:cs="Times New Roman"/>
                <w:i/>
                <w:iCs/>
                <w:color w:val="000000"/>
                <w:sz w:val="24"/>
                <w:szCs w:val="24"/>
              </w:rPr>
            </w:pPr>
            <w:r w:rsidRPr="00357067">
              <w:rPr>
                <w:rFonts w:ascii="Times New Roman" w:hAnsi="Times New Roman" w:cs="Times New Roman"/>
                <w:color w:val="000000"/>
                <w:sz w:val="24"/>
                <w:szCs w:val="24"/>
              </w:rPr>
              <w:t xml:space="preserve">Williamson, Vanessa, Theda Skocpol, and John Coggin. 2011. “The Tea Party and the Remaking of Republican Conservatism.” </w:t>
            </w:r>
            <w:r w:rsidRPr="00357067">
              <w:rPr>
                <w:rFonts w:ascii="Times New Roman" w:hAnsi="Times New Roman" w:cs="Times New Roman"/>
                <w:iCs/>
                <w:color w:val="000000"/>
                <w:sz w:val="24"/>
                <w:szCs w:val="24"/>
              </w:rPr>
              <w:t xml:space="preserve">Perspectives on Politics </w:t>
            </w:r>
            <w:r w:rsidRPr="00357067">
              <w:rPr>
                <w:rFonts w:ascii="Times New Roman" w:hAnsi="Times New Roman" w:cs="Times New Roman"/>
                <w:color w:val="000000"/>
                <w:sz w:val="24"/>
                <w:szCs w:val="24"/>
              </w:rPr>
              <w:t>9(1): 25-43. (Moodle)</w:t>
            </w:r>
          </w:p>
          <w:p w14:paraId="26BBFA47" w14:textId="77777777" w:rsidR="00BF595D" w:rsidRPr="00C04FA9" w:rsidRDefault="00BF595D" w:rsidP="00BF595D">
            <w:pPr>
              <w:pStyle w:val="ListParagraph"/>
              <w:rPr>
                <w:rFonts w:ascii="Times New Roman" w:hAnsi="Times New Roman" w:cs="Times New Roman"/>
                <w:i/>
                <w:iCs/>
                <w:color w:val="000000"/>
                <w:sz w:val="24"/>
                <w:szCs w:val="24"/>
              </w:rPr>
            </w:pPr>
          </w:p>
          <w:p w14:paraId="0E43940B" w14:textId="543EA057" w:rsidR="00BF595D" w:rsidRPr="000F3869" w:rsidRDefault="00BF595D" w:rsidP="00BF595D">
            <w:pPr>
              <w:autoSpaceDE w:val="0"/>
              <w:autoSpaceDN w:val="0"/>
              <w:adjustRightInd w:val="0"/>
              <w:rPr>
                <w:rFonts w:ascii="Times New Roman" w:hAnsi="Times New Roman" w:cs="Times New Roman"/>
                <w:iCs/>
                <w:color w:val="FF0000"/>
                <w:sz w:val="24"/>
                <w:szCs w:val="24"/>
              </w:rPr>
            </w:pPr>
          </w:p>
        </w:tc>
      </w:tr>
      <w:tr w:rsidR="00BF595D" w14:paraId="40789F32" w14:textId="77777777" w:rsidTr="00B95492">
        <w:tc>
          <w:tcPr>
            <w:tcW w:w="1795" w:type="dxa"/>
          </w:tcPr>
          <w:p w14:paraId="6FD80C68" w14:textId="459FD865" w:rsidR="00BF595D" w:rsidRDefault="00BF595D" w:rsidP="00BF59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Week of December 12</w:t>
            </w:r>
            <w:r w:rsidRPr="00BF595D">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1980" w:type="dxa"/>
          </w:tcPr>
          <w:p w14:paraId="6E8009EB" w14:textId="3D0EC17F" w:rsidR="00BF595D" w:rsidRDefault="00BF595D" w:rsidP="00BF595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Discuss Final Papers</w:t>
            </w:r>
          </w:p>
          <w:p w14:paraId="4E60EA0A" w14:textId="77777777" w:rsidR="00BF595D" w:rsidRDefault="00BF595D" w:rsidP="00BF595D">
            <w:pPr>
              <w:autoSpaceDE w:val="0"/>
              <w:autoSpaceDN w:val="0"/>
              <w:adjustRightInd w:val="0"/>
              <w:rPr>
                <w:rFonts w:ascii="Times New Roman" w:hAnsi="Times New Roman" w:cs="Times New Roman"/>
                <w:sz w:val="24"/>
                <w:szCs w:val="24"/>
              </w:rPr>
            </w:pPr>
          </w:p>
        </w:tc>
        <w:tc>
          <w:tcPr>
            <w:tcW w:w="5575" w:type="dxa"/>
          </w:tcPr>
          <w:p w14:paraId="41096486" w14:textId="77777777" w:rsidR="00BF595D" w:rsidRDefault="00BF595D" w:rsidP="00BF595D">
            <w:pPr>
              <w:autoSpaceDE w:val="0"/>
              <w:autoSpaceDN w:val="0"/>
              <w:adjustRightInd w:val="0"/>
              <w:rPr>
                <w:rFonts w:ascii="Times New Roman" w:hAnsi="Times New Roman" w:cs="Times New Roman"/>
                <w:iCs/>
                <w:color w:val="FF0000"/>
                <w:sz w:val="24"/>
                <w:szCs w:val="24"/>
              </w:rPr>
            </w:pPr>
          </w:p>
          <w:p w14:paraId="76FF7000" w14:textId="20622EBD" w:rsidR="00BF595D" w:rsidRPr="00BF595D" w:rsidRDefault="00BF595D" w:rsidP="00BF595D">
            <w:pPr>
              <w:autoSpaceDE w:val="0"/>
              <w:autoSpaceDN w:val="0"/>
              <w:adjustRightInd w:val="0"/>
              <w:rPr>
                <w:rFonts w:ascii="Times New Roman" w:hAnsi="Times New Roman" w:cs="Times New Roman"/>
                <w:color w:val="000000"/>
                <w:sz w:val="24"/>
                <w:szCs w:val="24"/>
                <w:shd w:val="clear" w:color="auto" w:fill="FFFFFF"/>
              </w:rPr>
            </w:pPr>
            <w:r w:rsidRPr="00BF595D">
              <w:rPr>
                <w:rFonts w:ascii="Times New Roman" w:hAnsi="Times New Roman" w:cs="Times New Roman"/>
                <w:iCs/>
                <w:color w:val="FF0000"/>
                <w:sz w:val="24"/>
                <w:szCs w:val="24"/>
              </w:rPr>
              <w:t>Final Papers Due 12pm Saturday, December 17</w:t>
            </w:r>
          </w:p>
        </w:tc>
      </w:tr>
    </w:tbl>
    <w:p w14:paraId="373E24DD" w14:textId="77777777" w:rsidR="00F4200E" w:rsidRDefault="00F4200E" w:rsidP="004E6662">
      <w:pPr>
        <w:spacing w:before="33" w:after="0" w:line="252" w:lineRule="auto"/>
        <w:ind w:left="2347" w:right="2261"/>
        <w:jc w:val="center"/>
        <w:rPr>
          <w:rFonts w:ascii="Times New Roman" w:eastAsia="Times New Roman" w:hAnsi="Times New Roman" w:cs="Times New Roman"/>
          <w:b/>
          <w:sz w:val="20"/>
          <w:szCs w:val="20"/>
        </w:rPr>
      </w:pPr>
    </w:p>
    <w:sectPr w:rsidR="00F4200E" w:rsidSect="001A36FB">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7E916" w14:textId="77777777" w:rsidR="003E4AE8" w:rsidRDefault="003E4AE8" w:rsidP="00B95492">
      <w:pPr>
        <w:spacing w:after="0" w:line="240" w:lineRule="auto"/>
      </w:pPr>
      <w:r>
        <w:separator/>
      </w:r>
    </w:p>
  </w:endnote>
  <w:endnote w:type="continuationSeparator" w:id="0">
    <w:p w14:paraId="51F23B19" w14:textId="77777777" w:rsidR="003E4AE8" w:rsidRDefault="003E4AE8" w:rsidP="00B95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765838"/>
      <w:docPartObj>
        <w:docPartGallery w:val="Page Numbers (Bottom of Page)"/>
        <w:docPartUnique/>
      </w:docPartObj>
    </w:sdtPr>
    <w:sdtEndPr>
      <w:rPr>
        <w:noProof/>
      </w:rPr>
    </w:sdtEndPr>
    <w:sdtContent>
      <w:p w14:paraId="70F5C0BC" w14:textId="07D31449" w:rsidR="0059419D" w:rsidRDefault="0059419D">
        <w:pPr>
          <w:pStyle w:val="Footer"/>
          <w:jc w:val="right"/>
        </w:pPr>
        <w:r>
          <w:fldChar w:fldCharType="begin"/>
        </w:r>
        <w:r>
          <w:instrText xml:space="preserve"> PAGE   \* MERGEFORMAT </w:instrText>
        </w:r>
        <w:r>
          <w:fldChar w:fldCharType="separate"/>
        </w:r>
        <w:r w:rsidR="004A71B0">
          <w:rPr>
            <w:noProof/>
          </w:rPr>
          <w:t>13</w:t>
        </w:r>
        <w:r>
          <w:rPr>
            <w:noProof/>
          </w:rPr>
          <w:fldChar w:fldCharType="end"/>
        </w:r>
      </w:p>
    </w:sdtContent>
  </w:sdt>
  <w:p w14:paraId="634C6AA9" w14:textId="77777777" w:rsidR="0059419D" w:rsidRDefault="00594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D5FDE" w14:textId="77777777" w:rsidR="003E4AE8" w:rsidRDefault="003E4AE8" w:rsidP="00B95492">
      <w:pPr>
        <w:spacing w:after="0" w:line="240" w:lineRule="auto"/>
      </w:pPr>
      <w:r>
        <w:separator/>
      </w:r>
    </w:p>
  </w:footnote>
  <w:footnote w:type="continuationSeparator" w:id="0">
    <w:p w14:paraId="2B36A283" w14:textId="77777777" w:rsidR="003E4AE8" w:rsidRDefault="003E4AE8" w:rsidP="00B954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D02"/>
    <w:multiLevelType w:val="hybridMultilevel"/>
    <w:tmpl w:val="1A1C2784"/>
    <w:lvl w:ilvl="0" w:tplc="0407000F">
      <w:start w:val="1"/>
      <w:numFmt w:val="decimal"/>
      <w:lvlText w:val="%1."/>
      <w:lvlJc w:val="left"/>
      <w:pPr>
        <w:tabs>
          <w:tab w:val="num" w:pos="1428"/>
        </w:tabs>
        <w:ind w:left="1428" w:hanging="360"/>
      </w:p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1" w15:restartNumberingAfterBreak="0">
    <w:nsid w:val="0224455D"/>
    <w:multiLevelType w:val="hybridMultilevel"/>
    <w:tmpl w:val="8D50DD38"/>
    <w:lvl w:ilvl="0" w:tplc="AF0867A6">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5071"/>
    <w:multiLevelType w:val="hybridMultilevel"/>
    <w:tmpl w:val="82AC68C4"/>
    <w:lvl w:ilvl="0" w:tplc="689E123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13164"/>
    <w:multiLevelType w:val="hybridMultilevel"/>
    <w:tmpl w:val="1E38B7CE"/>
    <w:lvl w:ilvl="0" w:tplc="DB2CBE5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A1107"/>
    <w:multiLevelType w:val="hybridMultilevel"/>
    <w:tmpl w:val="3CECAA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1181"/>
    <w:multiLevelType w:val="hybridMultilevel"/>
    <w:tmpl w:val="577207F6"/>
    <w:lvl w:ilvl="0" w:tplc="4462D4C6">
      <w:start w:val="1"/>
      <w:numFmt w:val="bullet"/>
      <w:lvlText w:val="-"/>
      <w:lvlJc w:val="left"/>
      <w:pPr>
        <w:ind w:left="1080" w:hanging="360"/>
      </w:pPr>
      <w:rPr>
        <w:rFonts w:ascii="Times New Roman" w:eastAsiaTheme="minorEastAsia" w:hAnsi="Times New Roman"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16737"/>
    <w:multiLevelType w:val="hybridMultilevel"/>
    <w:tmpl w:val="DC9E2C10"/>
    <w:lvl w:ilvl="0" w:tplc="689E1238">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46693"/>
    <w:multiLevelType w:val="hybridMultilevel"/>
    <w:tmpl w:val="30C0B4E0"/>
    <w:lvl w:ilvl="0" w:tplc="AF0867A6">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27794"/>
    <w:multiLevelType w:val="hybridMultilevel"/>
    <w:tmpl w:val="30C0B4E0"/>
    <w:lvl w:ilvl="0" w:tplc="AF0867A6">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C4F79"/>
    <w:multiLevelType w:val="hybridMultilevel"/>
    <w:tmpl w:val="48009DE4"/>
    <w:lvl w:ilvl="0" w:tplc="AF0867A6">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E4F43"/>
    <w:multiLevelType w:val="hybridMultilevel"/>
    <w:tmpl w:val="E63076BE"/>
    <w:lvl w:ilvl="0" w:tplc="689E1238">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950D6"/>
    <w:multiLevelType w:val="hybridMultilevel"/>
    <w:tmpl w:val="E5C67E2A"/>
    <w:lvl w:ilvl="0" w:tplc="689E1238">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695FCD"/>
    <w:multiLevelType w:val="hybridMultilevel"/>
    <w:tmpl w:val="EE58420C"/>
    <w:lvl w:ilvl="0" w:tplc="689E1238">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DF63C3"/>
    <w:multiLevelType w:val="hybridMultilevel"/>
    <w:tmpl w:val="B6DE15C0"/>
    <w:lvl w:ilvl="0" w:tplc="AF0867A6">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175248"/>
    <w:multiLevelType w:val="hybridMultilevel"/>
    <w:tmpl w:val="AB8A4F30"/>
    <w:lvl w:ilvl="0" w:tplc="689E1238">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12EF7"/>
    <w:multiLevelType w:val="hybridMultilevel"/>
    <w:tmpl w:val="0F8A6DBC"/>
    <w:lvl w:ilvl="0" w:tplc="689E1238">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2341E8"/>
    <w:multiLevelType w:val="hybridMultilevel"/>
    <w:tmpl w:val="B9381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105479"/>
    <w:multiLevelType w:val="hybridMultilevel"/>
    <w:tmpl w:val="B6DE15C0"/>
    <w:lvl w:ilvl="0" w:tplc="AF0867A6">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3317AF"/>
    <w:multiLevelType w:val="hybridMultilevel"/>
    <w:tmpl w:val="3CECAA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3607B1"/>
    <w:multiLevelType w:val="hybridMultilevel"/>
    <w:tmpl w:val="B644D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4374E"/>
    <w:multiLevelType w:val="hybridMultilevel"/>
    <w:tmpl w:val="B6321726"/>
    <w:lvl w:ilvl="0" w:tplc="AF0867A6">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AF22B8"/>
    <w:multiLevelType w:val="hybridMultilevel"/>
    <w:tmpl w:val="341EABB8"/>
    <w:lvl w:ilvl="0" w:tplc="AF0867A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C0467"/>
    <w:multiLevelType w:val="hybridMultilevel"/>
    <w:tmpl w:val="4BDC9A44"/>
    <w:lvl w:ilvl="0" w:tplc="689E123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245FB9"/>
    <w:multiLevelType w:val="hybridMultilevel"/>
    <w:tmpl w:val="30E2C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656FF2"/>
    <w:multiLevelType w:val="hybridMultilevel"/>
    <w:tmpl w:val="EE58420C"/>
    <w:lvl w:ilvl="0" w:tplc="689E1238">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9B6FC1"/>
    <w:multiLevelType w:val="hybridMultilevel"/>
    <w:tmpl w:val="C6B0C016"/>
    <w:lvl w:ilvl="0" w:tplc="8EE6878C">
      <w:start w:val="1"/>
      <w:numFmt w:val="decimal"/>
      <w:lvlText w:val="%1."/>
      <w:lvlJc w:val="left"/>
      <w:pPr>
        <w:ind w:left="720" w:hanging="360"/>
      </w:pPr>
      <w:rPr>
        <w:rFonts w:hint="default"/>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BC3E66"/>
    <w:multiLevelType w:val="hybridMultilevel"/>
    <w:tmpl w:val="3D960EC6"/>
    <w:lvl w:ilvl="0" w:tplc="AF0867A6">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CE75A6"/>
    <w:multiLevelType w:val="hybridMultilevel"/>
    <w:tmpl w:val="8CB451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317093"/>
    <w:multiLevelType w:val="hybridMultilevel"/>
    <w:tmpl w:val="B0DA4436"/>
    <w:lvl w:ilvl="0" w:tplc="D302B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486411"/>
    <w:multiLevelType w:val="hybridMultilevel"/>
    <w:tmpl w:val="3B3CE742"/>
    <w:lvl w:ilvl="0" w:tplc="689E1238">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EA0F2F"/>
    <w:multiLevelType w:val="hybridMultilevel"/>
    <w:tmpl w:val="63845712"/>
    <w:lvl w:ilvl="0" w:tplc="AF0867A6">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82046"/>
    <w:multiLevelType w:val="hybridMultilevel"/>
    <w:tmpl w:val="BBD211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A47D16"/>
    <w:multiLevelType w:val="hybridMultilevel"/>
    <w:tmpl w:val="0C6ABB92"/>
    <w:lvl w:ilvl="0" w:tplc="AF0867A6">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6F6136"/>
    <w:multiLevelType w:val="hybridMultilevel"/>
    <w:tmpl w:val="0C6ABB92"/>
    <w:lvl w:ilvl="0" w:tplc="AF0867A6">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7B337B"/>
    <w:multiLevelType w:val="hybridMultilevel"/>
    <w:tmpl w:val="3CECAAE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9048A5"/>
    <w:multiLevelType w:val="hybridMultilevel"/>
    <w:tmpl w:val="2E78F606"/>
    <w:lvl w:ilvl="0" w:tplc="AF0867A6">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7953E0"/>
    <w:multiLevelType w:val="hybridMultilevel"/>
    <w:tmpl w:val="DCDC5F32"/>
    <w:lvl w:ilvl="0" w:tplc="FADECC9A">
      <w:start w:val="2"/>
      <w:numFmt w:val="bullet"/>
      <w:lvlText w:val="-"/>
      <w:lvlJc w:val="left"/>
      <w:pPr>
        <w:ind w:left="1080" w:hanging="360"/>
      </w:pPr>
      <w:rPr>
        <w:rFonts w:ascii="Times New Roman" w:eastAsiaTheme="minorEastAsia" w:hAnsi="Times New Roman"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3811AC"/>
    <w:multiLevelType w:val="hybridMultilevel"/>
    <w:tmpl w:val="5DF28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665831"/>
    <w:multiLevelType w:val="hybridMultilevel"/>
    <w:tmpl w:val="3B3CE742"/>
    <w:lvl w:ilvl="0" w:tplc="689E1238">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883C76"/>
    <w:multiLevelType w:val="hybridMultilevel"/>
    <w:tmpl w:val="EE58420C"/>
    <w:lvl w:ilvl="0" w:tplc="689E1238">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E75E40"/>
    <w:multiLevelType w:val="hybridMultilevel"/>
    <w:tmpl w:val="AA24CD3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823538"/>
    <w:multiLevelType w:val="hybridMultilevel"/>
    <w:tmpl w:val="8640C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A75EE7"/>
    <w:multiLevelType w:val="hybridMultilevel"/>
    <w:tmpl w:val="EE58420C"/>
    <w:lvl w:ilvl="0" w:tplc="689E1238">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280F68"/>
    <w:multiLevelType w:val="hybridMultilevel"/>
    <w:tmpl w:val="F6CA61BA"/>
    <w:lvl w:ilvl="0" w:tplc="AF0867A6">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36"/>
  </w:num>
  <w:num w:numId="4">
    <w:abstractNumId w:val="3"/>
  </w:num>
  <w:num w:numId="5">
    <w:abstractNumId w:val="43"/>
  </w:num>
  <w:num w:numId="6">
    <w:abstractNumId w:val="30"/>
  </w:num>
  <w:num w:numId="7">
    <w:abstractNumId w:val="1"/>
  </w:num>
  <w:num w:numId="8">
    <w:abstractNumId w:val="26"/>
  </w:num>
  <w:num w:numId="9">
    <w:abstractNumId w:val="7"/>
  </w:num>
  <w:num w:numId="10">
    <w:abstractNumId w:val="8"/>
  </w:num>
  <w:num w:numId="11">
    <w:abstractNumId w:val="20"/>
  </w:num>
  <w:num w:numId="12">
    <w:abstractNumId w:val="17"/>
  </w:num>
  <w:num w:numId="13">
    <w:abstractNumId w:val="9"/>
  </w:num>
  <w:num w:numId="14">
    <w:abstractNumId w:val="32"/>
  </w:num>
  <w:num w:numId="15">
    <w:abstractNumId w:val="35"/>
  </w:num>
  <w:num w:numId="16">
    <w:abstractNumId w:val="16"/>
  </w:num>
  <w:num w:numId="17">
    <w:abstractNumId w:val="22"/>
  </w:num>
  <w:num w:numId="18">
    <w:abstractNumId w:val="25"/>
  </w:num>
  <w:num w:numId="19">
    <w:abstractNumId w:val="14"/>
  </w:num>
  <w:num w:numId="20">
    <w:abstractNumId w:val="11"/>
  </w:num>
  <w:num w:numId="21">
    <w:abstractNumId w:val="10"/>
  </w:num>
  <w:num w:numId="22">
    <w:abstractNumId w:val="15"/>
  </w:num>
  <w:num w:numId="23">
    <w:abstractNumId w:val="38"/>
  </w:num>
  <w:num w:numId="24">
    <w:abstractNumId w:val="24"/>
  </w:num>
  <w:num w:numId="25">
    <w:abstractNumId w:val="42"/>
  </w:num>
  <w:num w:numId="26">
    <w:abstractNumId w:val="31"/>
  </w:num>
  <w:num w:numId="27">
    <w:abstractNumId w:val="4"/>
  </w:num>
  <w:num w:numId="28">
    <w:abstractNumId w:val="18"/>
  </w:num>
  <w:num w:numId="29">
    <w:abstractNumId w:val="28"/>
  </w:num>
  <w:num w:numId="30">
    <w:abstractNumId w:val="0"/>
  </w:num>
  <w:num w:numId="31">
    <w:abstractNumId w:val="34"/>
  </w:num>
  <w:num w:numId="32">
    <w:abstractNumId w:val="33"/>
  </w:num>
  <w:num w:numId="33">
    <w:abstractNumId w:val="39"/>
  </w:num>
  <w:num w:numId="34">
    <w:abstractNumId w:val="6"/>
  </w:num>
  <w:num w:numId="35">
    <w:abstractNumId w:val="12"/>
  </w:num>
  <w:num w:numId="36">
    <w:abstractNumId w:val="13"/>
  </w:num>
  <w:num w:numId="37">
    <w:abstractNumId w:val="21"/>
  </w:num>
  <w:num w:numId="38">
    <w:abstractNumId w:val="23"/>
  </w:num>
  <w:num w:numId="39">
    <w:abstractNumId w:val="29"/>
  </w:num>
  <w:num w:numId="40">
    <w:abstractNumId w:val="2"/>
  </w:num>
  <w:num w:numId="41">
    <w:abstractNumId w:val="37"/>
  </w:num>
  <w:num w:numId="42">
    <w:abstractNumId w:val="41"/>
  </w:num>
  <w:num w:numId="43">
    <w:abstractNumId w:val="27"/>
  </w:num>
  <w:num w:numId="44">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4A"/>
    <w:rsid w:val="00003C8C"/>
    <w:rsid w:val="00006C84"/>
    <w:rsid w:val="000074C8"/>
    <w:rsid w:val="00035DB6"/>
    <w:rsid w:val="00041D65"/>
    <w:rsid w:val="00046089"/>
    <w:rsid w:val="0005233F"/>
    <w:rsid w:val="000550BE"/>
    <w:rsid w:val="00055DBF"/>
    <w:rsid w:val="0005679A"/>
    <w:rsid w:val="000601B6"/>
    <w:rsid w:val="00064085"/>
    <w:rsid w:val="00067FCB"/>
    <w:rsid w:val="00075711"/>
    <w:rsid w:val="0007734F"/>
    <w:rsid w:val="00081B94"/>
    <w:rsid w:val="00091B8A"/>
    <w:rsid w:val="000927B5"/>
    <w:rsid w:val="000A3B13"/>
    <w:rsid w:val="000B6953"/>
    <w:rsid w:val="000C202D"/>
    <w:rsid w:val="000C4CF6"/>
    <w:rsid w:val="000D321C"/>
    <w:rsid w:val="000D6E5C"/>
    <w:rsid w:val="000D790E"/>
    <w:rsid w:val="000E0EDD"/>
    <w:rsid w:val="000E0F8D"/>
    <w:rsid w:val="000E44E8"/>
    <w:rsid w:val="000E5B33"/>
    <w:rsid w:val="000F09EA"/>
    <w:rsid w:val="000F3869"/>
    <w:rsid w:val="000F5391"/>
    <w:rsid w:val="000F69AB"/>
    <w:rsid w:val="00106E37"/>
    <w:rsid w:val="00114E18"/>
    <w:rsid w:val="001220C2"/>
    <w:rsid w:val="0012321A"/>
    <w:rsid w:val="00124A2E"/>
    <w:rsid w:val="0013636B"/>
    <w:rsid w:val="00137D48"/>
    <w:rsid w:val="001458D0"/>
    <w:rsid w:val="00155BE5"/>
    <w:rsid w:val="00157475"/>
    <w:rsid w:val="0018063A"/>
    <w:rsid w:val="00187CD1"/>
    <w:rsid w:val="00197850"/>
    <w:rsid w:val="001A36FB"/>
    <w:rsid w:val="001A50DB"/>
    <w:rsid w:val="001B091D"/>
    <w:rsid w:val="001B0DDB"/>
    <w:rsid w:val="001C0C2D"/>
    <w:rsid w:val="001C1817"/>
    <w:rsid w:val="001C2D68"/>
    <w:rsid w:val="001C7143"/>
    <w:rsid w:val="00215E3C"/>
    <w:rsid w:val="0022041E"/>
    <w:rsid w:val="00221CC7"/>
    <w:rsid w:val="002241C6"/>
    <w:rsid w:val="0023253F"/>
    <w:rsid w:val="00233240"/>
    <w:rsid w:val="00236DCD"/>
    <w:rsid w:val="00237915"/>
    <w:rsid w:val="002472EB"/>
    <w:rsid w:val="00253AA0"/>
    <w:rsid w:val="00253C41"/>
    <w:rsid w:val="00254AB3"/>
    <w:rsid w:val="00254E34"/>
    <w:rsid w:val="00255A77"/>
    <w:rsid w:val="0026048D"/>
    <w:rsid w:val="00262B20"/>
    <w:rsid w:val="0026721A"/>
    <w:rsid w:val="00270C98"/>
    <w:rsid w:val="00271687"/>
    <w:rsid w:val="00271D2A"/>
    <w:rsid w:val="00272D06"/>
    <w:rsid w:val="00277236"/>
    <w:rsid w:val="0028038B"/>
    <w:rsid w:val="00292F95"/>
    <w:rsid w:val="002B18A5"/>
    <w:rsid w:val="002B29B6"/>
    <w:rsid w:val="002B5092"/>
    <w:rsid w:val="002B53FF"/>
    <w:rsid w:val="002B6FD3"/>
    <w:rsid w:val="002C71A6"/>
    <w:rsid w:val="002D1D48"/>
    <w:rsid w:val="002D1FC7"/>
    <w:rsid w:val="002D339B"/>
    <w:rsid w:val="002D5BA3"/>
    <w:rsid w:val="002E449F"/>
    <w:rsid w:val="002E5EBE"/>
    <w:rsid w:val="002F029F"/>
    <w:rsid w:val="002F415D"/>
    <w:rsid w:val="00305942"/>
    <w:rsid w:val="003068C7"/>
    <w:rsid w:val="00312FC6"/>
    <w:rsid w:val="00327BBD"/>
    <w:rsid w:val="00332D53"/>
    <w:rsid w:val="003356BD"/>
    <w:rsid w:val="003428A0"/>
    <w:rsid w:val="00346EBA"/>
    <w:rsid w:val="003527D0"/>
    <w:rsid w:val="00357067"/>
    <w:rsid w:val="003607CF"/>
    <w:rsid w:val="003610ED"/>
    <w:rsid w:val="00361D0A"/>
    <w:rsid w:val="00363373"/>
    <w:rsid w:val="0036749B"/>
    <w:rsid w:val="00375AFE"/>
    <w:rsid w:val="00380287"/>
    <w:rsid w:val="003819A5"/>
    <w:rsid w:val="003837C0"/>
    <w:rsid w:val="00391C5D"/>
    <w:rsid w:val="003A0ECB"/>
    <w:rsid w:val="003A788C"/>
    <w:rsid w:val="003A7A4E"/>
    <w:rsid w:val="003B1250"/>
    <w:rsid w:val="003B409F"/>
    <w:rsid w:val="003C2FFB"/>
    <w:rsid w:val="003D1633"/>
    <w:rsid w:val="003E14FC"/>
    <w:rsid w:val="003E2ACF"/>
    <w:rsid w:val="003E4AE8"/>
    <w:rsid w:val="003E53E7"/>
    <w:rsid w:val="003E73CF"/>
    <w:rsid w:val="003F457A"/>
    <w:rsid w:val="003F4E50"/>
    <w:rsid w:val="00404744"/>
    <w:rsid w:val="004120DC"/>
    <w:rsid w:val="00414AC2"/>
    <w:rsid w:val="00415ADA"/>
    <w:rsid w:val="00420F7C"/>
    <w:rsid w:val="0042404A"/>
    <w:rsid w:val="00427014"/>
    <w:rsid w:val="00431311"/>
    <w:rsid w:val="00434E4A"/>
    <w:rsid w:val="004407B4"/>
    <w:rsid w:val="004506C5"/>
    <w:rsid w:val="004507C3"/>
    <w:rsid w:val="00485B7D"/>
    <w:rsid w:val="00491D2E"/>
    <w:rsid w:val="00494F1C"/>
    <w:rsid w:val="004A55F2"/>
    <w:rsid w:val="004A71B0"/>
    <w:rsid w:val="004A7E1C"/>
    <w:rsid w:val="004B57FD"/>
    <w:rsid w:val="004C3807"/>
    <w:rsid w:val="004D1263"/>
    <w:rsid w:val="004E3740"/>
    <w:rsid w:val="004E6662"/>
    <w:rsid w:val="004E7E52"/>
    <w:rsid w:val="004F1529"/>
    <w:rsid w:val="004F3FA0"/>
    <w:rsid w:val="00503F0F"/>
    <w:rsid w:val="00507333"/>
    <w:rsid w:val="0050737B"/>
    <w:rsid w:val="00512A3A"/>
    <w:rsid w:val="0051369A"/>
    <w:rsid w:val="00514223"/>
    <w:rsid w:val="00522089"/>
    <w:rsid w:val="00533B6F"/>
    <w:rsid w:val="0054558B"/>
    <w:rsid w:val="00551C41"/>
    <w:rsid w:val="00553146"/>
    <w:rsid w:val="0056307F"/>
    <w:rsid w:val="0056347A"/>
    <w:rsid w:val="00566458"/>
    <w:rsid w:val="0056649F"/>
    <w:rsid w:val="00566761"/>
    <w:rsid w:val="005715D8"/>
    <w:rsid w:val="00577C3D"/>
    <w:rsid w:val="0059419D"/>
    <w:rsid w:val="005A0E7F"/>
    <w:rsid w:val="005B2DBF"/>
    <w:rsid w:val="005B2F43"/>
    <w:rsid w:val="005B7DCD"/>
    <w:rsid w:val="005C42D6"/>
    <w:rsid w:val="005D6940"/>
    <w:rsid w:val="005D6A3C"/>
    <w:rsid w:val="005E50C6"/>
    <w:rsid w:val="005E58B1"/>
    <w:rsid w:val="005E6E81"/>
    <w:rsid w:val="005E6F07"/>
    <w:rsid w:val="005E7851"/>
    <w:rsid w:val="005F42BD"/>
    <w:rsid w:val="0060005B"/>
    <w:rsid w:val="00605510"/>
    <w:rsid w:val="00614972"/>
    <w:rsid w:val="00615EDE"/>
    <w:rsid w:val="00626566"/>
    <w:rsid w:val="00634F86"/>
    <w:rsid w:val="00636065"/>
    <w:rsid w:val="0064066F"/>
    <w:rsid w:val="00641213"/>
    <w:rsid w:val="00643469"/>
    <w:rsid w:val="00643E42"/>
    <w:rsid w:val="00643EB7"/>
    <w:rsid w:val="00651890"/>
    <w:rsid w:val="006538DD"/>
    <w:rsid w:val="00660183"/>
    <w:rsid w:val="0066443B"/>
    <w:rsid w:val="00666245"/>
    <w:rsid w:val="00670E28"/>
    <w:rsid w:val="00684716"/>
    <w:rsid w:val="00684AE3"/>
    <w:rsid w:val="006859F4"/>
    <w:rsid w:val="00695408"/>
    <w:rsid w:val="00697231"/>
    <w:rsid w:val="006B1C7E"/>
    <w:rsid w:val="006B2E8D"/>
    <w:rsid w:val="006D107E"/>
    <w:rsid w:val="006D6191"/>
    <w:rsid w:val="006D6A2B"/>
    <w:rsid w:val="006E031E"/>
    <w:rsid w:val="006E22DD"/>
    <w:rsid w:val="006E28BF"/>
    <w:rsid w:val="006F1ED6"/>
    <w:rsid w:val="006F3055"/>
    <w:rsid w:val="00701AB1"/>
    <w:rsid w:val="00713732"/>
    <w:rsid w:val="00713CEB"/>
    <w:rsid w:val="00715011"/>
    <w:rsid w:val="00717744"/>
    <w:rsid w:val="007253E9"/>
    <w:rsid w:val="00727B10"/>
    <w:rsid w:val="00736295"/>
    <w:rsid w:val="007524F4"/>
    <w:rsid w:val="007607BA"/>
    <w:rsid w:val="007614F5"/>
    <w:rsid w:val="00761C8B"/>
    <w:rsid w:val="007678E1"/>
    <w:rsid w:val="007719E3"/>
    <w:rsid w:val="00786C0F"/>
    <w:rsid w:val="00787609"/>
    <w:rsid w:val="00793715"/>
    <w:rsid w:val="0079543E"/>
    <w:rsid w:val="007A1EEE"/>
    <w:rsid w:val="007A2C1F"/>
    <w:rsid w:val="007A6636"/>
    <w:rsid w:val="007B11FD"/>
    <w:rsid w:val="007B42D5"/>
    <w:rsid w:val="007B6D5F"/>
    <w:rsid w:val="007C6C5B"/>
    <w:rsid w:val="007C7F92"/>
    <w:rsid w:val="007E4D85"/>
    <w:rsid w:val="007E5F6E"/>
    <w:rsid w:val="007E6437"/>
    <w:rsid w:val="007E6461"/>
    <w:rsid w:val="007E7688"/>
    <w:rsid w:val="007F4051"/>
    <w:rsid w:val="007F6C4C"/>
    <w:rsid w:val="00807099"/>
    <w:rsid w:val="008126D7"/>
    <w:rsid w:val="00815465"/>
    <w:rsid w:val="0082224F"/>
    <w:rsid w:val="008256DC"/>
    <w:rsid w:val="00833267"/>
    <w:rsid w:val="00842B32"/>
    <w:rsid w:val="00844112"/>
    <w:rsid w:val="00854AB3"/>
    <w:rsid w:val="00860020"/>
    <w:rsid w:val="00860F12"/>
    <w:rsid w:val="008670A6"/>
    <w:rsid w:val="00870519"/>
    <w:rsid w:val="00886668"/>
    <w:rsid w:val="00887DE3"/>
    <w:rsid w:val="008A3EF1"/>
    <w:rsid w:val="008A4A90"/>
    <w:rsid w:val="008B1B49"/>
    <w:rsid w:val="008B4BC8"/>
    <w:rsid w:val="008C2549"/>
    <w:rsid w:val="008D22B1"/>
    <w:rsid w:val="008D5FC7"/>
    <w:rsid w:val="008D7C49"/>
    <w:rsid w:val="008E56FF"/>
    <w:rsid w:val="008E64F5"/>
    <w:rsid w:val="008F08B4"/>
    <w:rsid w:val="008F340B"/>
    <w:rsid w:val="008F51B4"/>
    <w:rsid w:val="00900E1B"/>
    <w:rsid w:val="00914D46"/>
    <w:rsid w:val="00930052"/>
    <w:rsid w:val="009529A3"/>
    <w:rsid w:val="00957278"/>
    <w:rsid w:val="00957B98"/>
    <w:rsid w:val="00965491"/>
    <w:rsid w:val="009662E1"/>
    <w:rsid w:val="00972755"/>
    <w:rsid w:val="0097304A"/>
    <w:rsid w:val="00976D00"/>
    <w:rsid w:val="00980666"/>
    <w:rsid w:val="009814A9"/>
    <w:rsid w:val="009863F0"/>
    <w:rsid w:val="009948BF"/>
    <w:rsid w:val="009975D3"/>
    <w:rsid w:val="009A105E"/>
    <w:rsid w:val="009B291E"/>
    <w:rsid w:val="009C3D96"/>
    <w:rsid w:val="009C417B"/>
    <w:rsid w:val="009D287C"/>
    <w:rsid w:val="009E3A6B"/>
    <w:rsid w:val="009E5271"/>
    <w:rsid w:val="009F0A5D"/>
    <w:rsid w:val="009F0F68"/>
    <w:rsid w:val="00A0499C"/>
    <w:rsid w:val="00A04DD6"/>
    <w:rsid w:val="00A06BAC"/>
    <w:rsid w:val="00A13F42"/>
    <w:rsid w:val="00A179B3"/>
    <w:rsid w:val="00A26127"/>
    <w:rsid w:val="00A3772D"/>
    <w:rsid w:val="00A378DE"/>
    <w:rsid w:val="00A41997"/>
    <w:rsid w:val="00A50D5A"/>
    <w:rsid w:val="00A53B81"/>
    <w:rsid w:val="00A54DA3"/>
    <w:rsid w:val="00A560A1"/>
    <w:rsid w:val="00A57076"/>
    <w:rsid w:val="00A67D03"/>
    <w:rsid w:val="00A81335"/>
    <w:rsid w:val="00A870E4"/>
    <w:rsid w:val="00A919D4"/>
    <w:rsid w:val="00AB08C4"/>
    <w:rsid w:val="00AC0173"/>
    <w:rsid w:val="00AC3B13"/>
    <w:rsid w:val="00AC657B"/>
    <w:rsid w:val="00AD3792"/>
    <w:rsid w:val="00AD38B9"/>
    <w:rsid w:val="00AD7D55"/>
    <w:rsid w:val="00AE2C8B"/>
    <w:rsid w:val="00AF1FC2"/>
    <w:rsid w:val="00B119A6"/>
    <w:rsid w:val="00B16244"/>
    <w:rsid w:val="00B20284"/>
    <w:rsid w:val="00B22945"/>
    <w:rsid w:val="00B2357B"/>
    <w:rsid w:val="00B3293A"/>
    <w:rsid w:val="00B37CA7"/>
    <w:rsid w:val="00B456CB"/>
    <w:rsid w:val="00B47D43"/>
    <w:rsid w:val="00B51A2F"/>
    <w:rsid w:val="00B53983"/>
    <w:rsid w:val="00B5695F"/>
    <w:rsid w:val="00B56B26"/>
    <w:rsid w:val="00B60994"/>
    <w:rsid w:val="00B62F29"/>
    <w:rsid w:val="00B66D2C"/>
    <w:rsid w:val="00B6791A"/>
    <w:rsid w:val="00B824A9"/>
    <w:rsid w:val="00B84A4B"/>
    <w:rsid w:val="00B95492"/>
    <w:rsid w:val="00B96C76"/>
    <w:rsid w:val="00BA1422"/>
    <w:rsid w:val="00BA1DB1"/>
    <w:rsid w:val="00BB3B45"/>
    <w:rsid w:val="00BE6147"/>
    <w:rsid w:val="00BF595D"/>
    <w:rsid w:val="00BF658D"/>
    <w:rsid w:val="00C0359D"/>
    <w:rsid w:val="00C03F0A"/>
    <w:rsid w:val="00C04CFC"/>
    <w:rsid w:val="00C04FA9"/>
    <w:rsid w:val="00C07853"/>
    <w:rsid w:val="00C13F5A"/>
    <w:rsid w:val="00C1568D"/>
    <w:rsid w:val="00C21E87"/>
    <w:rsid w:val="00C30563"/>
    <w:rsid w:val="00C3151C"/>
    <w:rsid w:val="00C5017B"/>
    <w:rsid w:val="00C52131"/>
    <w:rsid w:val="00C541E6"/>
    <w:rsid w:val="00C67891"/>
    <w:rsid w:val="00C73B87"/>
    <w:rsid w:val="00C76670"/>
    <w:rsid w:val="00C83270"/>
    <w:rsid w:val="00C947A3"/>
    <w:rsid w:val="00CB089D"/>
    <w:rsid w:val="00CB1303"/>
    <w:rsid w:val="00CB539C"/>
    <w:rsid w:val="00CB718A"/>
    <w:rsid w:val="00CC1B5A"/>
    <w:rsid w:val="00CC284A"/>
    <w:rsid w:val="00CD3F79"/>
    <w:rsid w:val="00CD49FF"/>
    <w:rsid w:val="00CE06C4"/>
    <w:rsid w:val="00CF0F6F"/>
    <w:rsid w:val="00CF27A7"/>
    <w:rsid w:val="00CF39C5"/>
    <w:rsid w:val="00CF5F82"/>
    <w:rsid w:val="00D05AC6"/>
    <w:rsid w:val="00D06C71"/>
    <w:rsid w:val="00D10BC3"/>
    <w:rsid w:val="00D11B58"/>
    <w:rsid w:val="00D11BAE"/>
    <w:rsid w:val="00D12D0D"/>
    <w:rsid w:val="00D21D14"/>
    <w:rsid w:val="00D32286"/>
    <w:rsid w:val="00D57B4B"/>
    <w:rsid w:val="00D62281"/>
    <w:rsid w:val="00D63BC3"/>
    <w:rsid w:val="00D65469"/>
    <w:rsid w:val="00D70BDC"/>
    <w:rsid w:val="00D75880"/>
    <w:rsid w:val="00D956A0"/>
    <w:rsid w:val="00DA190C"/>
    <w:rsid w:val="00DA245D"/>
    <w:rsid w:val="00DB05BF"/>
    <w:rsid w:val="00DB1278"/>
    <w:rsid w:val="00DB13BF"/>
    <w:rsid w:val="00DC60FD"/>
    <w:rsid w:val="00DD1C3C"/>
    <w:rsid w:val="00DD27B7"/>
    <w:rsid w:val="00DD37D2"/>
    <w:rsid w:val="00DE4D0C"/>
    <w:rsid w:val="00E079FD"/>
    <w:rsid w:val="00E10C27"/>
    <w:rsid w:val="00E229B0"/>
    <w:rsid w:val="00E2464C"/>
    <w:rsid w:val="00E25D79"/>
    <w:rsid w:val="00E31DF3"/>
    <w:rsid w:val="00E42693"/>
    <w:rsid w:val="00E42F6F"/>
    <w:rsid w:val="00E44E40"/>
    <w:rsid w:val="00E5442E"/>
    <w:rsid w:val="00E66619"/>
    <w:rsid w:val="00E76A37"/>
    <w:rsid w:val="00E810A2"/>
    <w:rsid w:val="00E833EA"/>
    <w:rsid w:val="00E91FE3"/>
    <w:rsid w:val="00E9328E"/>
    <w:rsid w:val="00E97FB6"/>
    <w:rsid w:val="00EA277E"/>
    <w:rsid w:val="00EA2E48"/>
    <w:rsid w:val="00EB063B"/>
    <w:rsid w:val="00EB1C2D"/>
    <w:rsid w:val="00EC2DB0"/>
    <w:rsid w:val="00EC488E"/>
    <w:rsid w:val="00ED0FFC"/>
    <w:rsid w:val="00ED6665"/>
    <w:rsid w:val="00ED6DC9"/>
    <w:rsid w:val="00ED70BF"/>
    <w:rsid w:val="00EE0A88"/>
    <w:rsid w:val="00EE3BDF"/>
    <w:rsid w:val="00EE46ED"/>
    <w:rsid w:val="00EF2A0F"/>
    <w:rsid w:val="00EF3903"/>
    <w:rsid w:val="00EF6D8E"/>
    <w:rsid w:val="00F0124C"/>
    <w:rsid w:val="00F02363"/>
    <w:rsid w:val="00F16442"/>
    <w:rsid w:val="00F231F9"/>
    <w:rsid w:val="00F2771D"/>
    <w:rsid w:val="00F31E99"/>
    <w:rsid w:val="00F322BD"/>
    <w:rsid w:val="00F379A7"/>
    <w:rsid w:val="00F4200E"/>
    <w:rsid w:val="00F46DA6"/>
    <w:rsid w:val="00F54C38"/>
    <w:rsid w:val="00F579E7"/>
    <w:rsid w:val="00F669E7"/>
    <w:rsid w:val="00F747AF"/>
    <w:rsid w:val="00F75F6F"/>
    <w:rsid w:val="00F763D5"/>
    <w:rsid w:val="00F81CC3"/>
    <w:rsid w:val="00F84C01"/>
    <w:rsid w:val="00F86D0F"/>
    <w:rsid w:val="00FA53AB"/>
    <w:rsid w:val="00FA6281"/>
    <w:rsid w:val="00FC37ED"/>
    <w:rsid w:val="00FD24EF"/>
    <w:rsid w:val="00FE7C55"/>
    <w:rsid w:val="00FF3EE4"/>
    <w:rsid w:val="00FF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7136"/>
  <w15:docId w15:val="{C8207F7F-16A4-4607-8BB3-000BF2D4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7F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53C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84A"/>
    <w:pPr>
      <w:ind w:left="720"/>
      <w:contextualSpacing/>
    </w:pPr>
  </w:style>
  <w:style w:type="character" w:styleId="Hyperlink">
    <w:name w:val="Hyperlink"/>
    <w:basedOn w:val="DefaultParagraphFont"/>
    <w:uiPriority w:val="99"/>
    <w:unhideWhenUsed/>
    <w:rsid w:val="00404744"/>
    <w:rPr>
      <w:color w:val="0000FF" w:themeColor="hyperlink"/>
      <w:u w:val="single"/>
    </w:rPr>
  </w:style>
  <w:style w:type="paragraph" w:styleId="BodyText3">
    <w:name w:val="Body Text 3"/>
    <w:basedOn w:val="Normal"/>
    <w:next w:val="Normal"/>
    <w:link w:val="BodyText3Char"/>
    <w:uiPriority w:val="99"/>
    <w:rsid w:val="00AE2C8B"/>
    <w:pPr>
      <w:autoSpaceDE w:val="0"/>
      <w:autoSpaceDN w:val="0"/>
      <w:adjustRightInd w:val="0"/>
      <w:spacing w:after="0"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rsid w:val="00AE2C8B"/>
    <w:rPr>
      <w:rFonts w:ascii="Times New Roman" w:hAnsi="Times New Roman" w:cs="Times New Roman"/>
      <w:sz w:val="24"/>
      <w:szCs w:val="24"/>
    </w:rPr>
  </w:style>
  <w:style w:type="character" w:customStyle="1" w:styleId="Heading3Char">
    <w:name w:val="Heading 3 Char"/>
    <w:basedOn w:val="DefaultParagraphFont"/>
    <w:link w:val="Heading3"/>
    <w:uiPriority w:val="9"/>
    <w:rsid w:val="00253C41"/>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14D46"/>
  </w:style>
  <w:style w:type="paragraph" w:customStyle="1" w:styleId="Default">
    <w:name w:val="Default"/>
    <w:rsid w:val="00577C3D"/>
    <w:pPr>
      <w:autoSpaceDE w:val="0"/>
      <w:autoSpaceDN w:val="0"/>
      <w:adjustRightInd w:val="0"/>
      <w:spacing w:after="0" w:line="240" w:lineRule="auto"/>
    </w:pPr>
    <w:rPr>
      <w:rFonts w:ascii="Code" w:hAnsi="Code" w:cs="Code"/>
      <w:color w:val="000000"/>
      <w:sz w:val="24"/>
      <w:szCs w:val="24"/>
    </w:rPr>
  </w:style>
  <w:style w:type="character" w:styleId="CommentReference">
    <w:name w:val="annotation reference"/>
    <w:basedOn w:val="DefaultParagraphFont"/>
    <w:uiPriority w:val="99"/>
    <w:semiHidden/>
    <w:unhideWhenUsed/>
    <w:rsid w:val="007E4D85"/>
    <w:rPr>
      <w:sz w:val="16"/>
      <w:szCs w:val="16"/>
    </w:rPr>
  </w:style>
  <w:style w:type="paragraph" w:styleId="CommentText">
    <w:name w:val="annotation text"/>
    <w:basedOn w:val="Normal"/>
    <w:link w:val="CommentTextChar"/>
    <w:uiPriority w:val="99"/>
    <w:semiHidden/>
    <w:unhideWhenUsed/>
    <w:rsid w:val="007E4D85"/>
    <w:pPr>
      <w:spacing w:line="240" w:lineRule="auto"/>
    </w:pPr>
    <w:rPr>
      <w:sz w:val="20"/>
      <w:szCs w:val="20"/>
    </w:rPr>
  </w:style>
  <w:style w:type="character" w:customStyle="1" w:styleId="CommentTextChar">
    <w:name w:val="Comment Text Char"/>
    <w:basedOn w:val="DefaultParagraphFont"/>
    <w:link w:val="CommentText"/>
    <w:uiPriority w:val="99"/>
    <w:semiHidden/>
    <w:rsid w:val="007E4D85"/>
    <w:rPr>
      <w:sz w:val="20"/>
      <w:szCs w:val="20"/>
    </w:rPr>
  </w:style>
  <w:style w:type="paragraph" w:styleId="CommentSubject">
    <w:name w:val="annotation subject"/>
    <w:basedOn w:val="CommentText"/>
    <w:next w:val="CommentText"/>
    <w:link w:val="CommentSubjectChar"/>
    <w:uiPriority w:val="99"/>
    <w:semiHidden/>
    <w:unhideWhenUsed/>
    <w:rsid w:val="007E4D85"/>
    <w:rPr>
      <w:b/>
      <w:bCs/>
    </w:rPr>
  </w:style>
  <w:style w:type="character" w:customStyle="1" w:styleId="CommentSubjectChar">
    <w:name w:val="Comment Subject Char"/>
    <w:basedOn w:val="CommentTextChar"/>
    <w:link w:val="CommentSubject"/>
    <w:uiPriority w:val="99"/>
    <w:semiHidden/>
    <w:rsid w:val="007E4D85"/>
    <w:rPr>
      <w:b/>
      <w:bCs/>
      <w:sz w:val="20"/>
      <w:szCs w:val="20"/>
    </w:rPr>
  </w:style>
  <w:style w:type="paragraph" w:styleId="BalloonText">
    <w:name w:val="Balloon Text"/>
    <w:basedOn w:val="Normal"/>
    <w:link w:val="BalloonTextChar"/>
    <w:uiPriority w:val="99"/>
    <w:semiHidden/>
    <w:unhideWhenUsed/>
    <w:rsid w:val="007E4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D85"/>
    <w:rPr>
      <w:rFonts w:ascii="Tahoma" w:hAnsi="Tahoma" w:cs="Tahoma"/>
      <w:sz w:val="16"/>
      <w:szCs w:val="16"/>
    </w:rPr>
  </w:style>
  <w:style w:type="character" w:customStyle="1" w:styleId="Heading1Char">
    <w:name w:val="Heading 1 Char"/>
    <w:basedOn w:val="DefaultParagraphFont"/>
    <w:link w:val="Heading1"/>
    <w:uiPriority w:val="9"/>
    <w:rsid w:val="007C7F9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54E34"/>
    <w:pPr>
      <w:spacing w:after="0" w:line="240" w:lineRule="auto"/>
    </w:pPr>
  </w:style>
  <w:style w:type="character" w:customStyle="1" w:styleId="underlinestext">
    <w:name w:val="underlines text"/>
    <w:rsid w:val="00F86D0F"/>
    <w:rPr>
      <w:rFonts w:ascii="Times" w:hAnsi="Times"/>
      <w:sz w:val="20"/>
      <w:u w:val="single"/>
    </w:rPr>
  </w:style>
  <w:style w:type="table" w:styleId="TableGrid">
    <w:name w:val="Table Grid"/>
    <w:basedOn w:val="TableNormal"/>
    <w:uiPriority w:val="59"/>
    <w:rsid w:val="008E6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8E64F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EB1C2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B1C2D"/>
    <w:rPr>
      <w:color w:val="800080" w:themeColor="followedHyperlink"/>
      <w:u w:val="single"/>
    </w:rPr>
  </w:style>
  <w:style w:type="paragraph" w:styleId="Header">
    <w:name w:val="header"/>
    <w:basedOn w:val="Normal"/>
    <w:link w:val="HeaderChar"/>
    <w:uiPriority w:val="99"/>
    <w:unhideWhenUsed/>
    <w:rsid w:val="00B95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492"/>
  </w:style>
  <w:style w:type="paragraph" w:styleId="Footer">
    <w:name w:val="footer"/>
    <w:basedOn w:val="Normal"/>
    <w:link w:val="FooterChar"/>
    <w:uiPriority w:val="99"/>
    <w:unhideWhenUsed/>
    <w:rsid w:val="00B95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8263">
      <w:bodyDiv w:val="1"/>
      <w:marLeft w:val="0"/>
      <w:marRight w:val="0"/>
      <w:marTop w:val="0"/>
      <w:marBottom w:val="0"/>
      <w:divBdr>
        <w:top w:val="none" w:sz="0" w:space="0" w:color="auto"/>
        <w:left w:val="none" w:sz="0" w:space="0" w:color="auto"/>
        <w:bottom w:val="none" w:sz="0" w:space="0" w:color="auto"/>
        <w:right w:val="none" w:sz="0" w:space="0" w:color="auto"/>
      </w:divBdr>
    </w:div>
    <w:div w:id="289019124">
      <w:bodyDiv w:val="1"/>
      <w:marLeft w:val="0"/>
      <w:marRight w:val="0"/>
      <w:marTop w:val="0"/>
      <w:marBottom w:val="0"/>
      <w:divBdr>
        <w:top w:val="none" w:sz="0" w:space="0" w:color="auto"/>
        <w:left w:val="none" w:sz="0" w:space="0" w:color="auto"/>
        <w:bottom w:val="none" w:sz="0" w:space="0" w:color="auto"/>
        <w:right w:val="none" w:sz="0" w:space="0" w:color="auto"/>
      </w:divBdr>
    </w:div>
    <w:div w:id="1654482921">
      <w:bodyDiv w:val="1"/>
      <w:marLeft w:val="0"/>
      <w:marRight w:val="0"/>
      <w:marTop w:val="0"/>
      <w:marBottom w:val="0"/>
      <w:divBdr>
        <w:top w:val="none" w:sz="0" w:space="0" w:color="auto"/>
        <w:left w:val="none" w:sz="0" w:space="0" w:color="auto"/>
        <w:bottom w:val="none" w:sz="0" w:space="0" w:color="auto"/>
        <w:right w:val="none" w:sz="0" w:space="0" w:color="auto"/>
      </w:divBdr>
      <w:divsChild>
        <w:div w:id="1471897359">
          <w:marLeft w:val="0"/>
          <w:marRight w:val="0"/>
          <w:marTop w:val="0"/>
          <w:marBottom w:val="0"/>
          <w:divBdr>
            <w:top w:val="none" w:sz="0" w:space="0" w:color="auto"/>
            <w:left w:val="none" w:sz="0" w:space="0" w:color="auto"/>
            <w:bottom w:val="none" w:sz="0" w:space="0" w:color="auto"/>
            <w:right w:val="none" w:sz="0" w:space="0" w:color="auto"/>
          </w:divBdr>
        </w:div>
        <w:div w:id="1683163434">
          <w:marLeft w:val="0"/>
          <w:marRight w:val="0"/>
          <w:marTop w:val="0"/>
          <w:marBottom w:val="0"/>
          <w:divBdr>
            <w:top w:val="none" w:sz="0" w:space="0" w:color="auto"/>
            <w:left w:val="none" w:sz="0" w:space="0" w:color="auto"/>
            <w:bottom w:val="none" w:sz="0" w:space="0" w:color="auto"/>
            <w:right w:val="none" w:sz="0" w:space="0" w:color="auto"/>
          </w:divBdr>
        </w:div>
        <w:div w:id="428089138">
          <w:marLeft w:val="0"/>
          <w:marRight w:val="0"/>
          <w:marTop w:val="0"/>
          <w:marBottom w:val="0"/>
          <w:divBdr>
            <w:top w:val="none" w:sz="0" w:space="0" w:color="auto"/>
            <w:left w:val="none" w:sz="0" w:space="0" w:color="auto"/>
            <w:bottom w:val="none" w:sz="0" w:space="0" w:color="auto"/>
            <w:right w:val="none" w:sz="0" w:space="0" w:color="auto"/>
          </w:divBdr>
        </w:div>
        <w:div w:id="1311059890">
          <w:marLeft w:val="0"/>
          <w:marRight w:val="0"/>
          <w:marTop w:val="0"/>
          <w:marBottom w:val="0"/>
          <w:divBdr>
            <w:top w:val="none" w:sz="0" w:space="0" w:color="auto"/>
            <w:left w:val="none" w:sz="0" w:space="0" w:color="auto"/>
            <w:bottom w:val="none" w:sz="0" w:space="0" w:color="auto"/>
            <w:right w:val="none" w:sz="0" w:space="0" w:color="auto"/>
          </w:divBdr>
        </w:div>
        <w:div w:id="1502159063">
          <w:marLeft w:val="0"/>
          <w:marRight w:val="0"/>
          <w:marTop w:val="0"/>
          <w:marBottom w:val="0"/>
          <w:divBdr>
            <w:top w:val="none" w:sz="0" w:space="0" w:color="auto"/>
            <w:left w:val="none" w:sz="0" w:space="0" w:color="auto"/>
            <w:bottom w:val="none" w:sz="0" w:space="0" w:color="auto"/>
            <w:right w:val="none" w:sz="0" w:space="0" w:color="auto"/>
          </w:divBdr>
        </w:div>
        <w:div w:id="154128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xmail.dickinson.edu/owa/redir.aspx?C=k5NV4XG_qEadh9Lm9D6TfeISyU5LHNMIBYh0W_2aiZWtbB6WNJR5m05CquJFLcW_vmySpVOmHq4.&amp;URL=mailto%3aproctoring%40dickinson.edu" TargetMode="External"/><Relationship Id="rId18" Type="http://schemas.openxmlformats.org/officeDocument/2006/relationships/hyperlink" Target="http://www.dickinson.edu/info/20273/dean_of_students/867/community_standards/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washingtonpost.com/posteverything/wp/2015/08/24/i-was-a-civil-rights-activist-in-the-1960s-but-its-hard-for-me-to-get-behind-black-lives-matter/" TargetMode="External"/><Relationship Id="rId7" Type="http://schemas.openxmlformats.org/officeDocument/2006/relationships/endnotes" Target="endnotes.xml"/><Relationship Id="rId12" Type="http://schemas.openxmlformats.org/officeDocument/2006/relationships/hyperlink" Target="mailto:marchetk@dickinson.edu" TargetMode="External"/><Relationship Id="rId17" Type="http://schemas.openxmlformats.org/officeDocument/2006/relationships/hyperlink" Target="http://www.dickinson.edu/info/20273/dean_of_students/867/community_standards/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ickinson.edu/info/20273/dean_of_students/867/community_standards" TargetMode="External"/><Relationship Id="rId20" Type="http://schemas.openxmlformats.org/officeDocument/2006/relationships/hyperlink" Target="https://exmail.dickinson.edu/owa/redir.aspx?C=IqSeaG_PnMryemU1RpkDjKdvkcXDEipxowqWA_Y3br8qOA1vBfLTCA..&amp;URL=http%3a%2f%2fbit.ly%2f2aRFgb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wardj@dickinson.edu" TargetMode="External"/><Relationship Id="rId24" Type="http://schemas.openxmlformats.org/officeDocument/2006/relationships/hyperlink" Target="https://www.youtube.com/watch?v=MrAzU79PBVM&amp;t=2840s" TargetMode="External"/><Relationship Id="rId5" Type="http://schemas.openxmlformats.org/officeDocument/2006/relationships/webSettings" Target="webSettings.xml"/><Relationship Id="rId15" Type="http://schemas.openxmlformats.org/officeDocument/2006/relationships/hyperlink" Target="https://exmail.dickinson.edu/owa/redir.aspx?C=k5NV4XG_qEadh9Lm9D6TfeISyU5LHNMIBYh0W_2aiZWtbB6WNJR5m05CquJFLcW_vmySpVOmHq4.&amp;URL=http%3a%2f%2fwww.dickinson.edu%2fODS" TargetMode="External"/><Relationship Id="rId23" Type="http://schemas.openxmlformats.org/officeDocument/2006/relationships/hyperlink" Target="http://www.forharriet.com/2015/10/wrestling-with-respectability-in-age-of.html" TargetMode="External"/><Relationship Id="rId10" Type="http://schemas.openxmlformats.org/officeDocument/2006/relationships/hyperlink" Target="mailto:kozlowsa@dickinson.edu" TargetMode="External"/><Relationship Id="rId19" Type="http://schemas.openxmlformats.org/officeDocument/2006/relationships/hyperlink" Target="http://www.dickinson.edu/resources/writing-program/content/Writing-Center/" TargetMode="External"/><Relationship Id="rId4" Type="http://schemas.openxmlformats.org/officeDocument/2006/relationships/settings" Target="settings.xml"/><Relationship Id="rId9" Type="http://schemas.openxmlformats.org/officeDocument/2006/relationships/hyperlink" Target="mailto:Marchetk@dickinson.edu" TargetMode="External"/><Relationship Id="rId14" Type="http://schemas.openxmlformats.org/officeDocument/2006/relationships/hyperlink" Target="https://exmail.dickinson.edu/owa/redir.aspx?C=k5NV4XG_qEadh9Lm9D6TfeISyU5LHNMIBYh0W_2aiZWtbB6WNJR5m05CquJFLcW_vmySpVOmHq4.&amp;URL=mailto%3adisabilityservices%40dickinson.edu" TargetMode="External"/><Relationship Id="rId22" Type="http://schemas.openxmlformats.org/officeDocument/2006/relationships/hyperlink" Target="http://www.salon.com/2015/08/25/respectability_will_not_save_us_black_lives_matter_is_right_to_reject_the_dignity_and_decorum_mandate_handed_down_to_us_from_slaver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E4D00-257C-49B0-9EDB-D1BCA197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5862</TotalTime>
  <Pages>14</Pages>
  <Words>3770</Words>
  <Characters>21491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Marchetti, Kathleen</cp:lastModifiedBy>
  <cp:revision>30</cp:revision>
  <dcterms:created xsi:type="dcterms:W3CDTF">2016-08-25T20:56:00Z</dcterms:created>
  <dcterms:modified xsi:type="dcterms:W3CDTF">2016-11-21T15:53:00Z</dcterms:modified>
</cp:coreProperties>
</file>